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4F2" w:rsidRDefault="006164F2" w:rsidP="001B3946">
      <w:pPr>
        <w:spacing w:after="0" w:line="360" w:lineRule="auto"/>
        <w:jc w:val="center"/>
        <w:rPr>
          <w:rFonts w:ascii="Times New Roman" w:hAnsi="Times New Roman" w:cs="Times New Roman"/>
          <w:b/>
          <w:color w:val="000000" w:themeColor="text1"/>
          <w:sz w:val="28"/>
          <w:szCs w:val="32"/>
        </w:rPr>
      </w:pPr>
    </w:p>
    <w:p w:rsidR="00FA080B" w:rsidRPr="00FA080B" w:rsidRDefault="00FA080B" w:rsidP="00FA080B">
      <w:pPr>
        <w:pStyle w:val="1"/>
        <w:jc w:val="center"/>
      </w:pPr>
      <w:r w:rsidRPr="00FA080B">
        <w:t>РАЗРАБОТКА БИЗНЕС-ПЛАНА ПО ТОВАРНОЙ ДОРАБОТКЕ ЗЕРНА</w:t>
      </w:r>
    </w:p>
    <w:p w:rsidR="00FA080B" w:rsidRPr="0053673C" w:rsidRDefault="00FA080B" w:rsidP="001B3946">
      <w:pPr>
        <w:spacing w:after="0" w:line="360" w:lineRule="auto"/>
        <w:jc w:val="center"/>
        <w:rPr>
          <w:rFonts w:ascii="Times New Roman" w:hAnsi="Times New Roman" w:cs="Times New Roman"/>
          <w:b/>
          <w:color w:val="000000" w:themeColor="text1"/>
          <w:sz w:val="28"/>
          <w:szCs w:val="32"/>
        </w:rPr>
      </w:pPr>
    </w:p>
    <w:p w:rsidR="00FA080B" w:rsidRPr="0053673C" w:rsidRDefault="00FA080B" w:rsidP="001B3946">
      <w:pPr>
        <w:spacing w:after="0" w:line="360" w:lineRule="auto"/>
        <w:jc w:val="center"/>
        <w:rPr>
          <w:rFonts w:ascii="Times New Roman" w:hAnsi="Times New Roman" w:cs="Times New Roman"/>
          <w:b/>
          <w:color w:val="000000" w:themeColor="text1"/>
          <w:sz w:val="28"/>
          <w:szCs w:val="32"/>
        </w:rPr>
      </w:pPr>
      <w:r w:rsidRPr="0053673C">
        <w:rPr>
          <w:rFonts w:ascii="Times New Roman" w:hAnsi="Times New Roman" w:cs="Times New Roman"/>
          <w:b/>
          <w:color w:val="000000" w:themeColor="text1"/>
          <w:sz w:val="28"/>
          <w:szCs w:val="32"/>
        </w:rPr>
        <w:t>2017</w:t>
      </w:r>
    </w:p>
    <w:p w:rsidR="00FA080B" w:rsidRPr="00FA080B" w:rsidRDefault="00FA080B" w:rsidP="001B3946">
      <w:pPr>
        <w:spacing w:after="0" w:line="360" w:lineRule="auto"/>
        <w:jc w:val="center"/>
        <w:rPr>
          <w:rFonts w:ascii="Times New Roman" w:hAnsi="Times New Roman" w:cs="Times New Roman"/>
          <w:b/>
          <w:color w:val="000000" w:themeColor="text1"/>
          <w:sz w:val="28"/>
          <w:szCs w:val="32"/>
        </w:rPr>
      </w:pPr>
    </w:p>
    <w:p w:rsidR="0034339E" w:rsidRPr="00F958C7" w:rsidRDefault="0034339E" w:rsidP="001B3946">
      <w:pPr>
        <w:spacing w:after="0" w:line="360" w:lineRule="auto"/>
        <w:jc w:val="center"/>
        <w:rPr>
          <w:rFonts w:ascii="Times New Roman" w:hAnsi="Times New Roman" w:cs="Times New Roman"/>
          <w:b/>
          <w:color w:val="000000" w:themeColor="text1"/>
          <w:sz w:val="28"/>
          <w:szCs w:val="32"/>
        </w:rPr>
      </w:pPr>
      <w:r w:rsidRPr="00F958C7">
        <w:rPr>
          <w:rFonts w:ascii="Times New Roman" w:hAnsi="Times New Roman" w:cs="Times New Roman"/>
          <w:b/>
          <w:color w:val="000000" w:themeColor="text1"/>
          <w:sz w:val="28"/>
          <w:szCs w:val="32"/>
        </w:rPr>
        <w:t>ВВЕДЕНИЕ</w:t>
      </w:r>
    </w:p>
    <w:p w:rsidR="00FD355E" w:rsidRPr="00F6073D" w:rsidRDefault="00FD355E" w:rsidP="001B3946">
      <w:pPr>
        <w:spacing w:after="0" w:line="360" w:lineRule="auto"/>
        <w:ind w:firstLine="709"/>
        <w:jc w:val="both"/>
        <w:rPr>
          <w:rFonts w:ascii="Times New Roman" w:hAnsi="Times New Roman" w:cs="Times New Roman"/>
          <w:b/>
          <w:color w:val="000000" w:themeColor="text1"/>
          <w:sz w:val="28"/>
          <w:szCs w:val="28"/>
        </w:rPr>
      </w:pPr>
    </w:p>
    <w:p w:rsidR="00FD355E" w:rsidRPr="00E46F53" w:rsidRDefault="00FD355E" w:rsidP="001B394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 xml:space="preserve">Бизнес-план предприятия </w:t>
      </w:r>
      <w:r w:rsidR="00023244" w:rsidRPr="00F6073D">
        <w:rPr>
          <w:rFonts w:ascii="Times New Roman" w:eastAsia="Times New Roman" w:hAnsi="Times New Roman" w:cs="Times New Roman"/>
          <w:color w:val="000000" w:themeColor="text1"/>
          <w:sz w:val="28"/>
          <w:szCs w:val="28"/>
          <w:lang w:eastAsia="ru-RU"/>
        </w:rPr>
        <w:t>выступает</w:t>
      </w:r>
      <w:r w:rsidRPr="00F6073D">
        <w:rPr>
          <w:rFonts w:ascii="Times New Roman" w:eastAsia="Times New Roman" w:hAnsi="Times New Roman" w:cs="Times New Roman"/>
          <w:color w:val="000000" w:themeColor="text1"/>
          <w:sz w:val="28"/>
          <w:szCs w:val="28"/>
          <w:lang w:eastAsia="ru-RU"/>
        </w:rPr>
        <w:t xml:space="preserve"> одним из </w:t>
      </w:r>
      <w:r w:rsidR="00023244" w:rsidRPr="00F6073D">
        <w:rPr>
          <w:rFonts w:ascii="Times New Roman" w:eastAsia="Times New Roman" w:hAnsi="Times New Roman" w:cs="Times New Roman"/>
          <w:color w:val="000000" w:themeColor="text1"/>
          <w:sz w:val="28"/>
          <w:szCs w:val="28"/>
          <w:lang w:eastAsia="ru-RU"/>
        </w:rPr>
        <w:t>ключевых</w:t>
      </w:r>
      <w:r w:rsidRPr="00F6073D">
        <w:rPr>
          <w:rFonts w:ascii="Times New Roman" w:eastAsia="Times New Roman" w:hAnsi="Times New Roman" w:cs="Times New Roman"/>
          <w:color w:val="000000" w:themeColor="text1"/>
          <w:sz w:val="28"/>
          <w:szCs w:val="28"/>
          <w:lang w:eastAsia="ru-RU"/>
        </w:rPr>
        <w:t xml:space="preserve"> инструментов управления предприятием, </w:t>
      </w:r>
      <w:r w:rsidR="00023244" w:rsidRPr="00F6073D">
        <w:rPr>
          <w:rFonts w:ascii="Times New Roman" w:eastAsia="Times New Roman" w:hAnsi="Times New Roman" w:cs="Times New Roman"/>
          <w:color w:val="000000" w:themeColor="text1"/>
          <w:sz w:val="28"/>
          <w:szCs w:val="28"/>
          <w:lang w:eastAsia="ru-RU"/>
        </w:rPr>
        <w:t xml:space="preserve">которые </w:t>
      </w:r>
      <w:r w:rsidRPr="00F6073D">
        <w:rPr>
          <w:rFonts w:ascii="Times New Roman" w:eastAsia="Times New Roman" w:hAnsi="Times New Roman" w:cs="Times New Roman"/>
          <w:color w:val="000000" w:themeColor="text1"/>
          <w:sz w:val="28"/>
          <w:szCs w:val="28"/>
          <w:lang w:eastAsia="ru-RU"/>
        </w:rPr>
        <w:t>определяю</w:t>
      </w:r>
      <w:r w:rsidR="00023244" w:rsidRPr="00F6073D">
        <w:rPr>
          <w:rFonts w:ascii="Times New Roman" w:eastAsia="Times New Roman" w:hAnsi="Times New Roman" w:cs="Times New Roman"/>
          <w:color w:val="000000" w:themeColor="text1"/>
          <w:sz w:val="28"/>
          <w:szCs w:val="28"/>
          <w:lang w:eastAsia="ru-RU"/>
        </w:rPr>
        <w:t>т</w:t>
      </w:r>
      <w:r w:rsidRPr="00F6073D">
        <w:rPr>
          <w:rFonts w:ascii="Times New Roman" w:eastAsia="Times New Roman" w:hAnsi="Times New Roman" w:cs="Times New Roman"/>
          <w:color w:val="000000" w:themeColor="text1"/>
          <w:sz w:val="28"/>
          <w:szCs w:val="28"/>
          <w:lang w:eastAsia="ru-RU"/>
        </w:rPr>
        <w:t xml:space="preserve"> эффективность его деятельности. Разработка бизнес-плана </w:t>
      </w:r>
      <w:r w:rsidR="00023244" w:rsidRPr="00F6073D">
        <w:rPr>
          <w:rFonts w:ascii="Times New Roman" w:eastAsia="Times New Roman" w:hAnsi="Times New Roman" w:cs="Times New Roman"/>
          <w:color w:val="000000" w:themeColor="text1"/>
          <w:sz w:val="28"/>
          <w:szCs w:val="28"/>
          <w:lang w:eastAsia="ru-RU"/>
        </w:rPr>
        <w:t>предоставляет возможность</w:t>
      </w:r>
      <w:r w:rsidRPr="00F6073D">
        <w:rPr>
          <w:rFonts w:ascii="Times New Roman" w:eastAsia="Times New Roman" w:hAnsi="Times New Roman" w:cs="Times New Roman"/>
          <w:color w:val="000000" w:themeColor="text1"/>
          <w:sz w:val="28"/>
          <w:szCs w:val="28"/>
          <w:lang w:eastAsia="ru-RU"/>
        </w:rPr>
        <w:t xml:space="preserve"> </w:t>
      </w:r>
      <w:r w:rsidR="00023244" w:rsidRPr="00F6073D">
        <w:rPr>
          <w:rFonts w:ascii="Times New Roman" w:eastAsia="Times New Roman" w:hAnsi="Times New Roman" w:cs="Times New Roman"/>
          <w:color w:val="000000" w:themeColor="text1"/>
          <w:sz w:val="28"/>
          <w:szCs w:val="28"/>
          <w:lang w:eastAsia="ru-RU"/>
        </w:rPr>
        <w:t>результативно</w:t>
      </w:r>
      <w:r w:rsidRPr="00F6073D">
        <w:rPr>
          <w:rFonts w:ascii="Times New Roman" w:eastAsia="Times New Roman" w:hAnsi="Times New Roman" w:cs="Times New Roman"/>
          <w:color w:val="000000" w:themeColor="text1"/>
          <w:sz w:val="28"/>
          <w:szCs w:val="28"/>
          <w:lang w:eastAsia="ru-RU"/>
        </w:rPr>
        <w:t xml:space="preserve"> </w:t>
      </w:r>
      <w:r w:rsidR="002D0856" w:rsidRPr="00F6073D">
        <w:rPr>
          <w:rFonts w:ascii="Times New Roman" w:eastAsia="Times New Roman" w:hAnsi="Times New Roman" w:cs="Times New Roman"/>
          <w:color w:val="000000" w:themeColor="text1"/>
          <w:sz w:val="28"/>
          <w:szCs w:val="28"/>
          <w:lang w:eastAsia="ru-RU"/>
        </w:rPr>
        <w:t>применять</w:t>
      </w:r>
      <w:r w:rsidRPr="00F6073D">
        <w:rPr>
          <w:rFonts w:ascii="Times New Roman" w:eastAsia="Times New Roman" w:hAnsi="Times New Roman" w:cs="Times New Roman"/>
          <w:color w:val="000000" w:themeColor="text1"/>
          <w:sz w:val="28"/>
          <w:szCs w:val="28"/>
          <w:lang w:eastAsia="ru-RU"/>
        </w:rPr>
        <w:t xml:space="preserve"> планирование бизнеса для грамотного управления предприятием.</w:t>
      </w:r>
    </w:p>
    <w:p w:rsidR="008F2CE0" w:rsidRPr="008F2CE0" w:rsidRDefault="00A45BC7" w:rsidP="008F2CE0">
      <w:pPr>
        <w:spacing w:after="200" w:line="276" w:lineRule="auto"/>
        <w:rPr>
          <w:rFonts w:ascii="Calibri" w:eastAsia="Calibri" w:hAnsi="Calibri" w:cs="Times New Roman"/>
          <w:b/>
          <w:sz w:val="32"/>
          <w:szCs w:val="32"/>
        </w:rPr>
      </w:pPr>
      <w:hyperlink r:id="rId9" w:history="1">
        <w:r w:rsidR="008F2CE0" w:rsidRPr="008F2CE0">
          <w:rPr>
            <w:rFonts w:ascii="Calibri" w:eastAsia="Calibri" w:hAnsi="Calibri" w:cs="Times New Roman"/>
            <w:b/>
            <w:color w:val="0563C1"/>
            <w:sz w:val="32"/>
            <w:szCs w:val="32"/>
            <w:u w:val="single"/>
          </w:rPr>
          <w:t>Вернуться в каталог дипломов по менеджменту</w:t>
        </w:r>
      </w:hyperlink>
    </w:p>
    <w:p w:rsidR="0053673C" w:rsidRPr="00E46F53" w:rsidRDefault="0053673C" w:rsidP="001B3946">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FD355E" w:rsidRPr="00F6073D" w:rsidRDefault="00FD355E"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 xml:space="preserve">В условиях рынка и жесткой конкурентной борьбы предприятие должно уметь </w:t>
      </w:r>
      <w:r w:rsidR="002D0856" w:rsidRPr="00F6073D">
        <w:rPr>
          <w:rFonts w:ascii="Times New Roman" w:eastAsia="Times New Roman" w:hAnsi="Times New Roman" w:cs="Times New Roman"/>
          <w:color w:val="000000" w:themeColor="text1"/>
          <w:sz w:val="28"/>
          <w:szCs w:val="28"/>
          <w:lang w:eastAsia="ru-RU"/>
        </w:rPr>
        <w:t xml:space="preserve">своевременно </w:t>
      </w:r>
      <w:r w:rsidRPr="00F6073D">
        <w:rPr>
          <w:rFonts w:ascii="Times New Roman" w:eastAsia="Times New Roman" w:hAnsi="Times New Roman" w:cs="Times New Roman"/>
          <w:color w:val="000000" w:themeColor="text1"/>
          <w:sz w:val="28"/>
          <w:szCs w:val="28"/>
          <w:lang w:eastAsia="ru-RU"/>
        </w:rPr>
        <w:t xml:space="preserve">реагировать на изменения, </w:t>
      </w:r>
      <w:r w:rsidR="002D0856" w:rsidRPr="00F6073D">
        <w:rPr>
          <w:rFonts w:ascii="Times New Roman" w:eastAsia="Times New Roman" w:hAnsi="Times New Roman" w:cs="Times New Roman"/>
          <w:color w:val="000000" w:themeColor="text1"/>
          <w:sz w:val="28"/>
          <w:szCs w:val="28"/>
          <w:lang w:eastAsia="ru-RU"/>
        </w:rPr>
        <w:t xml:space="preserve">которые </w:t>
      </w:r>
      <w:r w:rsidRPr="00F6073D">
        <w:rPr>
          <w:rFonts w:ascii="Times New Roman" w:eastAsia="Times New Roman" w:hAnsi="Times New Roman" w:cs="Times New Roman"/>
          <w:color w:val="000000" w:themeColor="text1"/>
          <w:sz w:val="28"/>
          <w:szCs w:val="28"/>
          <w:lang w:eastAsia="ru-RU"/>
        </w:rPr>
        <w:t>происходя</w:t>
      </w:r>
      <w:r w:rsidR="002D0856" w:rsidRPr="00F6073D">
        <w:rPr>
          <w:rFonts w:ascii="Times New Roman" w:eastAsia="Times New Roman" w:hAnsi="Times New Roman" w:cs="Times New Roman"/>
          <w:color w:val="000000" w:themeColor="text1"/>
          <w:sz w:val="28"/>
          <w:szCs w:val="28"/>
          <w:lang w:eastAsia="ru-RU"/>
        </w:rPr>
        <w:t>т</w:t>
      </w:r>
      <w:r w:rsidRPr="00F6073D">
        <w:rPr>
          <w:rFonts w:ascii="Times New Roman" w:eastAsia="Times New Roman" w:hAnsi="Times New Roman" w:cs="Times New Roman"/>
          <w:color w:val="000000" w:themeColor="text1"/>
          <w:sz w:val="28"/>
          <w:szCs w:val="28"/>
          <w:lang w:eastAsia="ru-RU"/>
        </w:rPr>
        <w:t xml:space="preserve"> во внешней среде</w:t>
      </w:r>
      <w:r w:rsidR="002D0856" w:rsidRPr="00F6073D">
        <w:rPr>
          <w:rFonts w:ascii="Times New Roman" w:eastAsia="Times New Roman" w:hAnsi="Times New Roman" w:cs="Times New Roman"/>
          <w:color w:val="000000" w:themeColor="text1"/>
          <w:sz w:val="28"/>
          <w:szCs w:val="28"/>
          <w:lang w:eastAsia="ru-RU"/>
        </w:rPr>
        <w:t xml:space="preserve">, а также </w:t>
      </w:r>
      <w:r w:rsidRPr="00F6073D">
        <w:rPr>
          <w:rFonts w:ascii="Times New Roman" w:eastAsia="Times New Roman" w:hAnsi="Times New Roman" w:cs="Times New Roman"/>
          <w:color w:val="000000" w:themeColor="text1"/>
          <w:sz w:val="28"/>
          <w:szCs w:val="28"/>
          <w:lang w:eastAsia="ru-RU"/>
        </w:rPr>
        <w:t xml:space="preserve">внутри самого предприятия. </w:t>
      </w:r>
      <w:r w:rsidR="002D0856" w:rsidRPr="00F6073D">
        <w:rPr>
          <w:rFonts w:ascii="Times New Roman" w:eastAsia="Times New Roman" w:hAnsi="Times New Roman" w:cs="Times New Roman"/>
          <w:color w:val="000000" w:themeColor="text1"/>
          <w:sz w:val="28"/>
          <w:szCs w:val="28"/>
          <w:lang w:eastAsia="ru-RU"/>
        </w:rPr>
        <w:t xml:space="preserve">При этом следует выполнять </w:t>
      </w:r>
      <w:r w:rsidRPr="00F6073D">
        <w:rPr>
          <w:rFonts w:ascii="Times New Roman" w:eastAsia="Times New Roman" w:hAnsi="Times New Roman" w:cs="Times New Roman"/>
          <w:color w:val="000000" w:themeColor="text1"/>
          <w:sz w:val="28"/>
          <w:szCs w:val="28"/>
          <w:lang w:eastAsia="ru-RU"/>
        </w:rPr>
        <w:t>несколько условий:</w:t>
      </w:r>
    </w:p>
    <w:p w:rsidR="00FD355E" w:rsidRPr="00F6073D" w:rsidRDefault="00FD355E"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 администраци</w:t>
      </w:r>
      <w:r w:rsidR="002D0856" w:rsidRPr="00F6073D">
        <w:rPr>
          <w:rFonts w:ascii="Times New Roman" w:eastAsia="Times New Roman" w:hAnsi="Times New Roman" w:cs="Times New Roman"/>
          <w:color w:val="000000" w:themeColor="text1"/>
          <w:sz w:val="28"/>
          <w:szCs w:val="28"/>
          <w:lang w:eastAsia="ru-RU"/>
        </w:rPr>
        <w:t>и</w:t>
      </w:r>
      <w:r w:rsidRPr="00F6073D">
        <w:rPr>
          <w:rFonts w:ascii="Times New Roman" w:eastAsia="Times New Roman" w:hAnsi="Times New Roman" w:cs="Times New Roman"/>
          <w:color w:val="000000" w:themeColor="text1"/>
          <w:sz w:val="28"/>
          <w:szCs w:val="28"/>
          <w:lang w:eastAsia="ru-RU"/>
        </w:rPr>
        <w:t xml:space="preserve"> и инвестор</w:t>
      </w:r>
      <w:r w:rsidR="002D0856" w:rsidRPr="00F6073D">
        <w:rPr>
          <w:rFonts w:ascii="Times New Roman" w:eastAsia="Times New Roman" w:hAnsi="Times New Roman" w:cs="Times New Roman"/>
          <w:color w:val="000000" w:themeColor="text1"/>
          <w:sz w:val="28"/>
          <w:szCs w:val="28"/>
          <w:lang w:eastAsia="ru-RU"/>
        </w:rPr>
        <w:t xml:space="preserve">у следует </w:t>
      </w:r>
      <w:proofErr w:type="gramStart"/>
      <w:r w:rsidR="002D0856" w:rsidRPr="00F6073D">
        <w:rPr>
          <w:rFonts w:ascii="Times New Roman" w:eastAsia="Times New Roman" w:hAnsi="Times New Roman" w:cs="Times New Roman"/>
          <w:color w:val="000000" w:themeColor="text1"/>
          <w:sz w:val="28"/>
          <w:szCs w:val="28"/>
          <w:lang w:eastAsia="ru-RU"/>
        </w:rPr>
        <w:t>верно</w:t>
      </w:r>
      <w:proofErr w:type="gramEnd"/>
      <w:r w:rsidR="002D0856" w:rsidRPr="00F6073D">
        <w:rPr>
          <w:rFonts w:ascii="Times New Roman" w:eastAsia="Times New Roman" w:hAnsi="Times New Roman" w:cs="Times New Roman"/>
          <w:color w:val="000000" w:themeColor="text1"/>
          <w:sz w:val="28"/>
          <w:szCs w:val="28"/>
          <w:lang w:eastAsia="ru-RU"/>
        </w:rPr>
        <w:t xml:space="preserve"> </w:t>
      </w:r>
      <w:r w:rsidRPr="00F6073D">
        <w:rPr>
          <w:rFonts w:ascii="Times New Roman" w:eastAsia="Times New Roman" w:hAnsi="Times New Roman" w:cs="Times New Roman"/>
          <w:color w:val="000000" w:themeColor="text1"/>
          <w:sz w:val="28"/>
          <w:szCs w:val="28"/>
          <w:lang w:eastAsia="ru-RU"/>
        </w:rPr>
        <w:t>оценива</w:t>
      </w:r>
      <w:r w:rsidR="002D0856" w:rsidRPr="00F6073D">
        <w:rPr>
          <w:rFonts w:ascii="Times New Roman" w:eastAsia="Times New Roman" w:hAnsi="Times New Roman" w:cs="Times New Roman"/>
          <w:color w:val="000000" w:themeColor="text1"/>
          <w:sz w:val="28"/>
          <w:szCs w:val="28"/>
          <w:lang w:eastAsia="ru-RU"/>
        </w:rPr>
        <w:t>ть</w:t>
      </w:r>
      <w:r w:rsidRPr="00F6073D">
        <w:rPr>
          <w:rFonts w:ascii="Times New Roman" w:eastAsia="Times New Roman" w:hAnsi="Times New Roman" w:cs="Times New Roman"/>
          <w:color w:val="000000" w:themeColor="text1"/>
          <w:sz w:val="28"/>
          <w:szCs w:val="28"/>
          <w:lang w:eastAsia="ru-RU"/>
        </w:rPr>
        <w:t xml:space="preserve"> реальное финансовое положение предприятия</w:t>
      </w:r>
      <w:r w:rsidR="002D0856" w:rsidRPr="00F6073D">
        <w:rPr>
          <w:rFonts w:ascii="Times New Roman" w:eastAsia="Times New Roman" w:hAnsi="Times New Roman" w:cs="Times New Roman"/>
          <w:color w:val="000000" w:themeColor="text1"/>
          <w:sz w:val="28"/>
          <w:szCs w:val="28"/>
          <w:lang w:eastAsia="ru-RU"/>
        </w:rPr>
        <w:t>,</w:t>
      </w:r>
      <w:r w:rsidRPr="00F6073D">
        <w:rPr>
          <w:rFonts w:ascii="Times New Roman" w:eastAsia="Times New Roman" w:hAnsi="Times New Roman" w:cs="Times New Roman"/>
          <w:color w:val="000000" w:themeColor="text1"/>
          <w:sz w:val="28"/>
          <w:szCs w:val="28"/>
          <w:lang w:eastAsia="ru-RU"/>
        </w:rPr>
        <w:t xml:space="preserve"> его место на рынке; </w:t>
      </w:r>
    </w:p>
    <w:p w:rsidR="00FD355E" w:rsidRPr="00F6073D" w:rsidRDefault="00FD355E"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 xml:space="preserve">- </w:t>
      </w:r>
      <w:r w:rsidR="002D0856" w:rsidRPr="00F6073D">
        <w:rPr>
          <w:rFonts w:ascii="Times New Roman" w:eastAsia="Times New Roman" w:hAnsi="Times New Roman" w:cs="Times New Roman"/>
          <w:color w:val="000000" w:themeColor="text1"/>
          <w:sz w:val="28"/>
          <w:szCs w:val="28"/>
          <w:lang w:eastAsia="ru-RU"/>
        </w:rPr>
        <w:t xml:space="preserve">выявлять </w:t>
      </w:r>
      <w:r w:rsidRPr="00F6073D">
        <w:rPr>
          <w:rFonts w:ascii="Times New Roman" w:eastAsia="Times New Roman" w:hAnsi="Times New Roman" w:cs="Times New Roman"/>
          <w:color w:val="000000" w:themeColor="text1"/>
          <w:sz w:val="28"/>
          <w:szCs w:val="28"/>
          <w:lang w:eastAsia="ru-RU"/>
        </w:rPr>
        <w:t xml:space="preserve">конкретные </w:t>
      </w:r>
      <w:proofErr w:type="gramStart"/>
      <w:r w:rsidRPr="00F6073D">
        <w:rPr>
          <w:rFonts w:ascii="Times New Roman" w:eastAsia="Times New Roman" w:hAnsi="Times New Roman" w:cs="Times New Roman"/>
          <w:color w:val="000000" w:themeColor="text1"/>
          <w:sz w:val="28"/>
          <w:szCs w:val="28"/>
          <w:lang w:eastAsia="ru-RU"/>
        </w:rPr>
        <w:t>цели</w:t>
      </w:r>
      <w:proofErr w:type="gramEnd"/>
      <w:r w:rsidRPr="00F6073D">
        <w:rPr>
          <w:rFonts w:ascii="Times New Roman" w:eastAsia="Times New Roman" w:hAnsi="Times New Roman" w:cs="Times New Roman"/>
          <w:color w:val="000000" w:themeColor="text1"/>
          <w:sz w:val="28"/>
          <w:szCs w:val="28"/>
          <w:lang w:eastAsia="ru-RU"/>
        </w:rPr>
        <w:t xml:space="preserve"> к достижению которых должно стремиться предприятие; </w:t>
      </w:r>
    </w:p>
    <w:p w:rsidR="00FD355E" w:rsidRPr="00F6073D" w:rsidRDefault="00FD355E"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 xml:space="preserve">- при </w:t>
      </w:r>
      <w:r w:rsidR="002D0856" w:rsidRPr="00F6073D">
        <w:rPr>
          <w:rFonts w:ascii="Times New Roman" w:eastAsia="Times New Roman" w:hAnsi="Times New Roman" w:cs="Times New Roman"/>
          <w:color w:val="000000" w:themeColor="text1"/>
          <w:sz w:val="28"/>
          <w:szCs w:val="28"/>
          <w:lang w:eastAsia="ru-RU"/>
        </w:rPr>
        <w:t>определении</w:t>
      </w:r>
      <w:r w:rsidRPr="00F6073D">
        <w:rPr>
          <w:rFonts w:ascii="Times New Roman" w:eastAsia="Times New Roman" w:hAnsi="Times New Roman" w:cs="Times New Roman"/>
          <w:color w:val="000000" w:themeColor="text1"/>
          <w:sz w:val="28"/>
          <w:szCs w:val="28"/>
          <w:lang w:eastAsia="ru-RU"/>
        </w:rPr>
        <w:t xml:space="preserve"> целей предприятия </w:t>
      </w:r>
      <w:r w:rsidR="002D0856" w:rsidRPr="00F6073D">
        <w:rPr>
          <w:rFonts w:ascii="Times New Roman" w:eastAsia="Times New Roman" w:hAnsi="Times New Roman" w:cs="Times New Roman"/>
          <w:color w:val="000000" w:themeColor="text1"/>
          <w:sz w:val="28"/>
          <w:szCs w:val="28"/>
          <w:lang w:eastAsia="ru-RU"/>
        </w:rPr>
        <w:t xml:space="preserve">в менеджменте важно активно применять </w:t>
      </w:r>
      <w:r w:rsidRPr="00F6073D">
        <w:rPr>
          <w:rFonts w:ascii="Times New Roman" w:eastAsia="Times New Roman" w:hAnsi="Times New Roman" w:cs="Times New Roman"/>
          <w:color w:val="000000" w:themeColor="text1"/>
          <w:sz w:val="28"/>
          <w:szCs w:val="28"/>
          <w:lang w:eastAsia="ru-RU"/>
        </w:rPr>
        <w:t>планирование, строго контролир</w:t>
      </w:r>
      <w:r w:rsidR="002D0856" w:rsidRPr="00F6073D">
        <w:rPr>
          <w:rFonts w:ascii="Times New Roman" w:eastAsia="Times New Roman" w:hAnsi="Times New Roman" w:cs="Times New Roman"/>
          <w:color w:val="000000" w:themeColor="text1"/>
          <w:sz w:val="28"/>
          <w:szCs w:val="28"/>
          <w:lang w:eastAsia="ru-RU"/>
        </w:rPr>
        <w:t>овать</w:t>
      </w:r>
      <w:r w:rsidRPr="00F6073D">
        <w:rPr>
          <w:rFonts w:ascii="Times New Roman" w:eastAsia="Times New Roman" w:hAnsi="Times New Roman" w:cs="Times New Roman"/>
          <w:color w:val="000000" w:themeColor="text1"/>
          <w:sz w:val="28"/>
          <w:szCs w:val="28"/>
          <w:lang w:eastAsia="ru-RU"/>
        </w:rPr>
        <w:t xml:space="preserve"> и выполня</w:t>
      </w:r>
      <w:r w:rsidR="002D0856" w:rsidRPr="00F6073D">
        <w:rPr>
          <w:rFonts w:ascii="Times New Roman" w:eastAsia="Times New Roman" w:hAnsi="Times New Roman" w:cs="Times New Roman"/>
          <w:color w:val="000000" w:themeColor="text1"/>
          <w:sz w:val="28"/>
          <w:szCs w:val="28"/>
          <w:lang w:eastAsia="ru-RU"/>
        </w:rPr>
        <w:t>ть</w:t>
      </w:r>
      <w:r w:rsidRPr="00F6073D">
        <w:rPr>
          <w:rFonts w:ascii="Times New Roman" w:eastAsia="Times New Roman" w:hAnsi="Times New Roman" w:cs="Times New Roman"/>
          <w:color w:val="000000" w:themeColor="text1"/>
          <w:sz w:val="28"/>
          <w:szCs w:val="28"/>
          <w:lang w:eastAsia="ru-RU"/>
        </w:rPr>
        <w:t xml:space="preserve"> каждый шаг плана для их достижения; </w:t>
      </w:r>
    </w:p>
    <w:p w:rsidR="00FD355E" w:rsidRPr="00F6073D" w:rsidRDefault="00FD355E"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 xml:space="preserve">- администрация предприятия и инвестор </w:t>
      </w:r>
      <w:r w:rsidR="002D0856" w:rsidRPr="00F6073D">
        <w:rPr>
          <w:rFonts w:ascii="Times New Roman" w:eastAsia="Times New Roman" w:hAnsi="Times New Roman" w:cs="Times New Roman"/>
          <w:color w:val="000000" w:themeColor="text1"/>
          <w:sz w:val="28"/>
          <w:szCs w:val="28"/>
          <w:lang w:eastAsia="ru-RU"/>
        </w:rPr>
        <w:t xml:space="preserve">должны четко </w:t>
      </w:r>
      <w:r w:rsidRPr="00F6073D">
        <w:rPr>
          <w:rFonts w:ascii="Times New Roman" w:eastAsia="Times New Roman" w:hAnsi="Times New Roman" w:cs="Times New Roman"/>
          <w:color w:val="000000" w:themeColor="text1"/>
          <w:sz w:val="28"/>
          <w:szCs w:val="28"/>
          <w:lang w:eastAsia="ru-RU"/>
        </w:rPr>
        <w:t>понима</w:t>
      </w:r>
      <w:r w:rsidR="002D0856" w:rsidRPr="00F6073D">
        <w:rPr>
          <w:rFonts w:ascii="Times New Roman" w:eastAsia="Times New Roman" w:hAnsi="Times New Roman" w:cs="Times New Roman"/>
          <w:color w:val="000000" w:themeColor="text1"/>
          <w:sz w:val="28"/>
          <w:szCs w:val="28"/>
          <w:lang w:eastAsia="ru-RU"/>
        </w:rPr>
        <w:t>ть</w:t>
      </w:r>
      <w:r w:rsidRPr="00F6073D">
        <w:rPr>
          <w:rFonts w:ascii="Times New Roman" w:eastAsia="Times New Roman" w:hAnsi="Times New Roman" w:cs="Times New Roman"/>
          <w:color w:val="000000" w:themeColor="text1"/>
          <w:sz w:val="28"/>
          <w:szCs w:val="28"/>
          <w:lang w:eastAsia="ru-RU"/>
        </w:rPr>
        <w:t xml:space="preserve"> су</w:t>
      </w:r>
      <w:r w:rsidR="002D0856" w:rsidRPr="00F6073D">
        <w:rPr>
          <w:rFonts w:ascii="Times New Roman" w:eastAsia="Times New Roman" w:hAnsi="Times New Roman" w:cs="Times New Roman"/>
          <w:color w:val="000000" w:themeColor="text1"/>
          <w:sz w:val="28"/>
          <w:szCs w:val="28"/>
          <w:lang w:eastAsia="ru-RU"/>
        </w:rPr>
        <w:t>щнос</w:t>
      </w:r>
      <w:r w:rsidRPr="00F6073D">
        <w:rPr>
          <w:rFonts w:ascii="Times New Roman" w:eastAsia="Times New Roman" w:hAnsi="Times New Roman" w:cs="Times New Roman"/>
          <w:color w:val="000000" w:themeColor="text1"/>
          <w:sz w:val="28"/>
          <w:szCs w:val="28"/>
          <w:lang w:eastAsia="ru-RU"/>
        </w:rPr>
        <w:t>ть процессов</w:t>
      </w:r>
      <w:r w:rsidR="002D0856" w:rsidRPr="00F6073D">
        <w:rPr>
          <w:rFonts w:ascii="Times New Roman" w:eastAsia="Times New Roman" w:hAnsi="Times New Roman" w:cs="Times New Roman"/>
          <w:color w:val="000000" w:themeColor="text1"/>
          <w:sz w:val="28"/>
          <w:szCs w:val="28"/>
          <w:lang w:eastAsia="ru-RU"/>
        </w:rPr>
        <w:t>, которые</w:t>
      </w:r>
      <w:r w:rsidRPr="00F6073D">
        <w:rPr>
          <w:rFonts w:ascii="Times New Roman" w:eastAsia="Times New Roman" w:hAnsi="Times New Roman" w:cs="Times New Roman"/>
          <w:color w:val="000000" w:themeColor="text1"/>
          <w:sz w:val="28"/>
          <w:szCs w:val="28"/>
          <w:lang w:eastAsia="ru-RU"/>
        </w:rPr>
        <w:t xml:space="preserve"> происходя</w:t>
      </w:r>
      <w:r w:rsidR="002D0856" w:rsidRPr="00F6073D">
        <w:rPr>
          <w:rFonts w:ascii="Times New Roman" w:eastAsia="Times New Roman" w:hAnsi="Times New Roman" w:cs="Times New Roman"/>
          <w:color w:val="000000" w:themeColor="text1"/>
          <w:sz w:val="28"/>
          <w:szCs w:val="28"/>
          <w:lang w:eastAsia="ru-RU"/>
        </w:rPr>
        <w:t>т</w:t>
      </w:r>
      <w:r w:rsidRPr="00F6073D">
        <w:rPr>
          <w:rFonts w:ascii="Times New Roman" w:eastAsia="Times New Roman" w:hAnsi="Times New Roman" w:cs="Times New Roman"/>
          <w:color w:val="000000" w:themeColor="text1"/>
          <w:sz w:val="28"/>
          <w:szCs w:val="28"/>
          <w:lang w:eastAsia="ru-RU"/>
        </w:rPr>
        <w:t xml:space="preserve"> на рынке, во внешней среде</w:t>
      </w:r>
      <w:r w:rsidR="002D0856" w:rsidRPr="00F6073D">
        <w:rPr>
          <w:rFonts w:ascii="Times New Roman" w:eastAsia="Times New Roman" w:hAnsi="Times New Roman" w:cs="Times New Roman"/>
          <w:color w:val="000000" w:themeColor="text1"/>
          <w:sz w:val="28"/>
          <w:szCs w:val="28"/>
          <w:lang w:eastAsia="ru-RU"/>
        </w:rPr>
        <w:t>,</w:t>
      </w:r>
      <w:r w:rsidRPr="00F6073D">
        <w:rPr>
          <w:rFonts w:ascii="Times New Roman" w:eastAsia="Times New Roman" w:hAnsi="Times New Roman" w:cs="Times New Roman"/>
          <w:color w:val="000000" w:themeColor="text1"/>
          <w:sz w:val="28"/>
          <w:szCs w:val="28"/>
          <w:lang w:eastAsia="ru-RU"/>
        </w:rPr>
        <w:t xml:space="preserve"> внутри само</w:t>
      </w:r>
      <w:r w:rsidR="002D0856" w:rsidRPr="00F6073D">
        <w:rPr>
          <w:rFonts w:ascii="Times New Roman" w:eastAsia="Times New Roman" w:hAnsi="Times New Roman" w:cs="Times New Roman"/>
          <w:color w:val="000000" w:themeColor="text1"/>
          <w:sz w:val="28"/>
          <w:szCs w:val="28"/>
          <w:lang w:eastAsia="ru-RU"/>
        </w:rPr>
        <w:t>го предприятия.</w:t>
      </w:r>
    </w:p>
    <w:p w:rsidR="00FD355E" w:rsidRPr="00F6073D" w:rsidRDefault="00FD355E"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lastRenderedPageBreak/>
        <w:t xml:space="preserve">Бизнес-план </w:t>
      </w:r>
      <w:r w:rsidR="002D0856" w:rsidRPr="00F6073D">
        <w:rPr>
          <w:rFonts w:ascii="Times New Roman" w:eastAsia="Times New Roman" w:hAnsi="Times New Roman" w:cs="Times New Roman"/>
          <w:color w:val="000000" w:themeColor="text1"/>
          <w:sz w:val="28"/>
          <w:szCs w:val="28"/>
          <w:lang w:eastAsia="ru-RU"/>
        </w:rPr>
        <w:t>разрабатывается</w:t>
      </w:r>
      <w:r w:rsidRPr="00F6073D">
        <w:rPr>
          <w:rFonts w:ascii="Times New Roman" w:eastAsia="Times New Roman" w:hAnsi="Times New Roman" w:cs="Times New Roman"/>
          <w:color w:val="000000" w:themeColor="text1"/>
          <w:sz w:val="28"/>
          <w:szCs w:val="28"/>
          <w:lang w:eastAsia="ru-RU"/>
        </w:rPr>
        <w:t xml:space="preserve"> для внутренних и внешних целей. В большинстве случаев, бизнес-план </w:t>
      </w:r>
      <w:r w:rsidR="002D0856" w:rsidRPr="00F6073D">
        <w:rPr>
          <w:rFonts w:ascii="Times New Roman" w:eastAsia="Times New Roman" w:hAnsi="Times New Roman" w:cs="Times New Roman"/>
          <w:color w:val="000000" w:themeColor="text1"/>
          <w:sz w:val="28"/>
          <w:szCs w:val="28"/>
          <w:lang w:eastAsia="ru-RU"/>
        </w:rPr>
        <w:t>предприятия</w:t>
      </w:r>
      <w:r w:rsidRPr="00F6073D">
        <w:rPr>
          <w:rFonts w:ascii="Times New Roman" w:eastAsia="Times New Roman" w:hAnsi="Times New Roman" w:cs="Times New Roman"/>
          <w:color w:val="000000" w:themeColor="text1"/>
          <w:sz w:val="28"/>
          <w:szCs w:val="28"/>
          <w:lang w:eastAsia="ru-RU"/>
        </w:rPr>
        <w:t xml:space="preserve"> составля</w:t>
      </w:r>
      <w:r w:rsidR="002D0856" w:rsidRPr="00F6073D">
        <w:rPr>
          <w:rFonts w:ascii="Times New Roman" w:eastAsia="Times New Roman" w:hAnsi="Times New Roman" w:cs="Times New Roman"/>
          <w:color w:val="000000" w:themeColor="text1"/>
          <w:sz w:val="28"/>
          <w:szCs w:val="28"/>
          <w:lang w:eastAsia="ru-RU"/>
        </w:rPr>
        <w:t>ют</w:t>
      </w:r>
      <w:r w:rsidRPr="00F6073D">
        <w:rPr>
          <w:rFonts w:ascii="Times New Roman" w:eastAsia="Times New Roman" w:hAnsi="Times New Roman" w:cs="Times New Roman"/>
          <w:color w:val="000000" w:themeColor="text1"/>
          <w:sz w:val="28"/>
          <w:szCs w:val="28"/>
          <w:lang w:eastAsia="ru-RU"/>
        </w:rPr>
        <w:t xml:space="preserve">, когда необходимо привлечь инвестиции. </w:t>
      </w:r>
    </w:p>
    <w:p w:rsidR="00FD355E" w:rsidRPr="00F6073D" w:rsidRDefault="00FD355E"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Внешние цели, для которых составляется бизнес-план предприятия</w:t>
      </w:r>
      <w:r w:rsidR="002D0856" w:rsidRPr="00F6073D">
        <w:rPr>
          <w:rFonts w:ascii="Times New Roman" w:eastAsia="Times New Roman" w:hAnsi="Times New Roman" w:cs="Times New Roman"/>
          <w:color w:val="000000" w:themeColor="text1"/>
          <w:sz w:val="28"/>
          <w:szCs w:val="28"/>
          <w:lang w:eastAsia="ru-RU"/>
        </w:rPr>
        <w:t>, подразумевают</w:t>
      </w:r>
      <w:r w:rsidRPr="00F6073D">
        <w:rPr>
          <w:rFonts w:ascii="Times New Roman" w:eastAsia="Times New Roman" w:hAnsi="Times New Roman" w:cs="Times New Roman"/>
          <w:color w:val="000000" w:themeColor="text1"/>
          <w:sz w:val="28"/>
          <w:szCs w:val="28"/>
          <w:lang w:eastAsia="ru-RU"/>
        </w:rPr>
        <w:t xml:space="preserve"> обоснование н</w:t>
      </w:r>
      <w:r w:rsidR="002D0856" w:rsidRPr="00F6073D">
        <w:rPr>
          <w:rFonts w:ascii="Times New Roman" w:eastAsia="Times New Roman" w:hAnsi="Times New Roman" w:cs="Times New Roman"/>
          <w:color w:val="000000" w:themeColor="text1"/>
          <w:sz w:val="28"/>
          <w:szCs w:val="28"/>
          <w:lang w:eastAsia="ru-RU"/>
        </w:rPr>
        <w:t>адобности</w:t>
      </w:r>
      <w:r w:rsidRPr="00F6073D">
        <w:rPr>
          <w:rFonts w:ascii="Times New Roman" w:eastAsia="Times New Roman" w:hAnsi="Times New Roman" w:cs="Times New Roman"/>
          <w:color w:val="000000" w:themeColor="text1"/>
          <w:sz w:val="28"/>
          <w:szCs w:val="28"/>
          <w:lang w:eastAsia="ru-RU"/>
        </w:rPr>
        <w:t xml:space="preserve"> привлечения дополнительных инвестиций </w:t>
      </w:r>
      <w:r w:rsidR="002D0856" w:rsidRPr="00F6073D">
        <w:rPr>
          <w:rFonts w:ascii="Times New Roman" w:eastAsia="Times New Roman" w:hAnsi="Times New Roman" w:cs="Times New Roman"/>
          <w:color w:val="000000" w:themeColor="text1"/>
          <w:sz w:val="28"/>
          <w:szCs w:val="28"/>
          <w:lang w:eastAsia="ru-RU"/>
        </w:rPr>
        <w:t>либо</w:t>
      </w:r>
      <w:r w:rsidRPr="00F6073D">
        <w:rPr>
          <w:rFonts w:ascii="Times New Roman" w:eastAsia="Times New Roman" w:hAnsi="Times New Roman" w:cs="Times New Roman"/>
          <w:color w:val="000000" w:themeColor="text1"/>
          <w:sz w:val="28"/>
          <w:szCs w:val="28"/>
          <w:lang w:eastAsia="ru-RU"/>
        </w:rPr>
        <w:t xml:space="preserve"> заемных средств, демонстраци</w:t>
      </w:r>
      <w:r w:rsidR="002D0856" w:rsidRPr="00F6073D">
        <w:rPr>
          <w:rFonts w:ascii="Times New Roman" w:eastAsia="Times New Roman" w:hAnsi="Times New Roman" w:cs="Times New Roman"/>
          <w:color w:val="000000" w:themeColor="text1"/>
          <w:sz w:val="28"/>
          <w:szCs w:val="28"/>
          <w:lang w:eastAsia="ru-RU"/>
        </w:rPr>
        <w:t>ю</w:t>
      </w:r>
      <w:r w:rsidRPr="00F6073D">
        <w:rPr>
          <w:rFonts w:ascii="Times New Roman" w:eastAsia="Times New Roman" w:hAnsi="Times New Roman" w:cs="Times New Roman"/>
          <w:color w:val="000000" w:themeColor="text1"/>
          <w:sz w:val="28"/>
          <w:szCs w:val="28"/>
          <w:lang w:eastAsia="ru-RU"/>
        </w:rPr>
        <w:t xml:space="preserve"> имеющихся у </w:t>
      </w:r>
      <w:r w:rsidR="002D0856" w:rsidRPr="00F6073D">
        <w:rPr>
          <w:rFonts w:ascii="Times New Roman" w:eastAsia="Times New Roman" w:hAnsi="Times New Roman" w:cs="Times New Roman"/>
          <w:color w:val="000000" w:themeColor="text1"/>
          <w:sz w:val="28"/>
          <w:szCs w:val="28"/>
          <w:lang w:eastAsia="ru-RU"/>
        </w:rPr>
        <w:t>предприятия</w:t>
      </w:r>
      <w:r w:rsidRPr="00F6073D">
        <w:rPr>
          <w:rFonts w:ascii="Times New Roman" w:eastAsia="Times New Roman" w:hAnsi="Times New Roman" w:cs="Times New Roman"/>
          <w:color w:val="000000" w:themeColor="text1"/>
          <w:sz w:val="28"/>
          <w:szCs w:val="28"/>
          <w:lang w:eastAsia="ru-RU"/>
        </w:rPr>
        <w:t xml:space="preserve"> возможностей и привлечение вниман</w:t>
      </w:r>
      <w:r w:rsidR="002D0856" w:rsidRPr="00F6073D">
        <w:rPr>
          <w:rFonts w:ascii="Times New Roman" w:eastAsia="Times New Roman" w:hAnsi="Times New Roman" w:cs="Times New Roman"/>
          <w:color w:val="000000" w:themeColor="text1"/>
          <w:sz w:val="28"/>
          <w:szCs w:val="28"/>
          <w:lang w:eastAsia="ru-RU"/>
        </w:rPr>
        <w:t>ия со стороны инвесторов и банковских учреждений</w:t>
      </w:r>
      <w:r w:rsidRPr="00F6073D">
        <w:rPr>
          <w:rFonts w:ascii="Times New Roman" w:eastAsia="Times New Roman" w:hAnsi="Times New Roman" w:cs="Times New Roman"/>
          <w:color w:val="000000" w:themeColor="text1"/>
          <w:sz w:val="28"/>
          <w:szCs w:val="28"/>
          <w:lang w:eastAsia="ru-RU"/>
        </w:rPr>
        <w:t>, убеждение их в достаточном уровне эффективности инвестиционного проекта и высоком уровне менеджмента предприятия.</w:t>
      </w:r>
    </w:p>
    <w:p w:rsidR="00FD355E" w:rsidRPr="00F6073D" w:rsidRDefault="00FD355E"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 xml:space="preserve">Но </w:t>
      </w:r>
      <w:r w:rsidR="002D0856" w:rsidRPr="00F6073D">
        <w:rPr>
          <w:rFonts w:ascii="Times New Roman" w:eastAsia="Times New Roman" w:hAnsi="Times New Roman" w:cs="Times New Roman"/>
          <w:color w:val="000000" w:themeColor="text1"/>
          <w:sz w:val="28"/>
          <w:szCs w:val="28"/>
          <w:lang w:eastAsia="ru-RU"/>
        </w:rPr>
        <w:t>наи</w:t>
      </w:r>
      <w:r w:rsidRPr="00F6073D">
        <w:rPr>
          <w:rFonts w:ascii="Times New Roman" w:eastAsia="Times New Roman" w:hAnsi="Times New Roman" w:cs="Times New Roman"/>
          <w:color w:val="000000" w:themeColor="text1"/>
          <w:sz w:val="28"/>
          <w:szCs w:val="28"/>
          <w:lang w:eastAsia="ru-RU"/>
        </w:rPr>
        <w:t xml:space="preserve">более </w:t>
      </w:r>
      <w:proofErr w:type="gramStart"/>
      <w:r w:rsidRPr="00F6073D">
        <w:rPr>
          <w:rFonts w:ascii="Times New Roman" w:eastAsia="Times New Roman" w:hAnsi="Times New Roman" w:cs="Times New Roman"/>
          <w:color w:val="000000" w:themeColor="text1"/>
          <w:sz w:val="28"/>
          <w:szCs w:val="28"/>
          <w:lang w:eastAsia="ru-RU"/>
        </w:rPr>
        <w:t>важными</w:t>
      </w:r>
      <w:proofErr w:type="gramEnd"/>
      <w:r w:rsidRPr="00F6073D">
        <w:rPr>
          <w:rFonts w:ascii="Times New Roman" w:eastAsia="Times New Roman" w:hAnsi="Times New Roman" w:cs="Times New Roman"/>
          <w:color w:val="000000" w:themeColor="text1"/>
          <w:sz w:val="28"/>
          <w:szCs w:val="28"/>
          <w:lang w:eastAsia="ru-RU"/>
        </w:rPr>
        <w:t xml:space="preserve"> для </w:t>
      </w:r>
      <w:r w:rsidR="002D0856" w:rsidRPr="00F6073D">
        <w:rPr>
          <w:rFonts w:ascii="Times New Roman" w:eastAsia="Times New Roman" w:hAnsi="Times New Roman" w:cs="Times New Roman"/>
          <w:color w:val="000000" w:themeColor="text1"/>
          <w:sz w:val="28"/>
          <w:szCs w:val="28"/>
          <w:lang w:eastAsia="ru-RU"/>
        </w:rPr>
        <w:t>предприятия выступают</w:t>
      </w:r>
      <w:r w:rsidRPr="00F6073D">
        <w:rPr>
          <w:rFonts w:ascii="Times New Roman" w:eastAsia="Times New Roman" w:hAnsi="Times New Roman" w:cs="Times New Roman"/>
          <w:color w:val="000000" w:themeColor="text1"/>
          <w:sz w:val="28"/>
          <w:szCs w:val="28"/>
          <w:lang w:eastAsia="ru-RU"/>
        </w:rPr>
        <w:t xml:space="preserve"> внутренние цели, для четкого видения и понимания которых </w:t>
      </w:r>
      <w:r w:rsidR="002D0856" w:rsidRPr="00F6073D">
        <w:rPr>
          <w:rFonts w:ascii="Times New Roman" w:eastAsia="Times New Roman" w:hAnsi="Times New Roman" w:cs="Times New Roman"/>
          <w:color w:val="000000" w:themeColor="text1"/>
          <w:sz w:val="28"/>
          <w:szCs w:val="28"/>
          <w:lang w:eastAsia="ru-RU"/>
        </w:rPr>
        <w:t>следует</w:t>
      </w:r>
      <w:r w:rsidRPr="00F6073D">
        <w:rPr>
          <w:rFonts w:ascii="Times New Roman" w:eastAsia="Times New Roman" w:hAnsi="Times New Roman" w:cs="Times New Roman"/>
          <w:color w:val="000000" w:themeColor="text1"/>
          <w:sz w:val="28"/>
          <w:szCs w:val="28"/>
          <w:lang w:eastAsia="ru-RU"/>
        </w:rPr>
        <w:t xml:space="preserve"> состав</w:t>
      </w:r>
      <w:r w:rsidR="002D0856" w:rsidRPr="00F6073D">
        <w:rPr>
          <w:rFonts w:ascii="Times New Roman" w:eastAsia="Times New Roman" w:hAnsi="Times New Roman" w:cs="Times New Roman"/>
          <w:color w:val="000000" w:themeColor="text1"/>
          <w:sz w:val="28"/>
          <w:szCs w:val="28"/>
          <w:lang w:eastAsia="ru-RU"/>
        </w:rPr>
        <w:t>лять</w:t>
      </w:r>
      <w:r w:rsidRPr="00F6073D">
        <w:rPr>
          <w:rFonts w:ascii="Times New Roman" w:eastAsia="Times New Roman" w:hAnsi="Times New Roman" w:cs="Times New Roman"/>
          <w:color w:val="000000" w:themeColor="text1"/>
          <w:sz w:val="28"/>
          <w:szCs w:val="28"/>
          <w:lang w:eastAsia="ru-RU"/>
        </w:rPr>
        <w:t xml:space="preserve"> бизнес-план предприятия.</w:t>
      </w:r>
    </w:p>
    <w:p w:rsidR="00FD355E" w:rsidRPr="00F6073D" w:rsidRDefault="002D0856"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К в</w:t>
      </w:r>
      <w:r w:rsidR="00FD355E" w:rsidRPr="00F6073D">
        <w:rPr>
          <w:rFonts w:ascii="Times New Roman" w:eastAsia="Times New Roman" w:hAnsi="Times New Roman" w:cs="Times New Roman"/>
          <w:color w:val="000000" w:themeColor="text1"/>
          <w:sz w:val="28"/>
          <w:szCs w:val="28"/>
          <w:lang w:eastAsia="ru-RU"/>
        </w:rPr>
        <w:t>нутренни</w:t>
      </w:r>
      <w:r w:rsidRPr="00F6073D">
        <w:rPr>
          <w:rFonts w:ascii="Times New Roman" w:eastAsia="Times New Roman" w:hAnsi="Times New Roman" w:cs="Times New Roman"/>
          <w:color w:val="000000" w:themeColor="text1"/>
          <w:sz w:val="28"/>
          <w:szCs w:val="28"/>
          <w:lang w:eastAsia="ru-RU"/>
        </w:rPr>
        <w:t>м</w:t>
      </w:r>
      <w:r w:rsidR="00FD355E" w:rsidRPr="00F6073D">
        <w:rPr>
          <w:rFonts w:ascii="Times New Roman" w:eastAsia="Times New Roman" w:hAnsi="Times New Roman" w:cs="Times New Roman"/>
          <w:color w:val="000000" w:themeColor="text1"/>
          <w:sz w:val="28"/>
          <w:szCs w:val="28"/>
          <w:lang w:eastAsia="ru-RU"/>
        </w:rPr>
        <w:t xml:space="preserve"> цел</w:t>
      </w:r>
      <w:r w:rsidRPr="00F6073D">
        <w:rPr>
          <w:rFonts w:ascii="Times New Roman" w:eastAsia="Times New Roman" w:hAnsi="Times New Roman" w:cs="Times New Roman"/>
          <w:color w:val="000000" w:themeColor="text1"/>
          <w:sz w:val="28"/>
          <w:szCs w:val="28"/>
          <w:lang w:eastAsia="ru-RU"/>
        </w:rPr>
        <w:t>ям</w:t>
      </w:r>
      <w:r w:rsidR="00FD355E" w:rsidRPr="00F6073D">
        <w:rPr>
          <w:rFonts w:ascii="Times New Roman" w:eastAsia="Times New Roman" w:hAnsi="Times New Roman" w:cs="Times New Roman"/>
          <w:color w:val="000000" w:themeColor="text1"/>
          <w:sz w:val="28"/>
          <w:szCs w:val="28"/>
          <w:lang w:eastAsia="ru-RU"/>
        </w:rPr>
        <w:t xml:space="preserve"> </w:t>
      </w:r>
      <w:r w:rsidRPr="00F6073D">
        <w:rPr>
          <w:rFonts w:ascii="Times New Roman" w:eastAsia="Times New Roman" w:hAnsi="Times New Roman" w:cs="Times New Roman"/>
          <w:color w:val="000000" w:themeColor="text1"/>
          <w:sz w:val="28"/>
          <w:szCs w:val="28"/>
          <w:lang w:eastAsia="ru-RU"/>
        </w:rPr>
        <w:t>предприятия относят</w:t>
      </w:r>
      <w:r w:rsidR="00FD355E" w:rsidRPr="00F6073D">
        <w:rPr>
          <w:rFonts w:ascii="Times New Roman" w:eastAsia="Times New Roman" w:hAnsi="Times New Roman" w:cs="Times New Roman"/>
          <w:color w:val="000000" w:themeColor="text1"/>
          <w:sz w:val="28"/>
          <w:szCs w:val="28"/>
          <w:lang w:eastAsia="ru-RU"/>
        </w:rPr>
        <w:t xml:space="preserve"> планирование бизнеса, обучение и проверк</w:t>
      </w:r>
      <w:r w:rsidRPr="00F6073D">
        <w:rPr>
          <w:rFonts w:ascii="Times New Roman" w:eastAsia="Times New Roman" w:hAnsi="Times New Roman" w:cs="Times New Roman"/>
          <w:color w:val="000000" w:themeColor="text1"/>
          <w:sz w:val="28"/>
          <w:szCs w:val="28"/>
          <w:lang w:eastAsia="ru-RU"/>
        </w:rPr>
        <w:t>у</w:t>
      </w:r>
      <w:r w:rsidR="00FD355E" w:rsidRPr="00F6073D">
        <w:rPr>
          <w:rFonts w:ascii="Times New Roman" w:eastAsia="Times New Roman" w:hAnsi="Times New Roman" w:cs="Times New Roman"/>
          <w:color w:val="000000" w:themeColor="text1"/>
          <w:sz w:val="28"/>
          <w:szCs w:val="28"/>
          <w:lang w:eastAsia="ru-RU"/>
        </w:rPr>
        <w:t xml:space="preserve"> знаний менеджмента предприятия, понимания рыночной среды</w:t>
      </w:r>
      <w:r w:rsidRPr="00F6073D">
        <w:rPr>
          <w:rFonts w:ascii="Times New Roman" w:eastAsia="Times New Roman" w:hAnsi="Times New Roman" w:cs="Times New Roman"/>
          <w:color w:val="000000" w:themeColor="text1"/>
          <w:sz w:val="28"/>
          <w:szCs w:val="28"/>
          <w:lang w:eastAsia="ru-RU"/>
        </w:rPr>
        <w:t>,</w:t>
      </w:r>
      <w:r w:rsidR="00FD355E" w:rsidRPr="00F6073D">
        <w:rPr>
          <w:rFonts w:ascii="Times New Roman" w:eastAsia="Times New Roman" w:hAnsi="Times New Roman" w:cs="Times New Roman"/>
          <w:color w:val="000000" w:themeColor="text1"/>
          <w:sz w:val="28"/>
          <w:szCs w:val="28"/>
          <w:lang w:eastAsia="ru-RU"/>
        </w:rPr>
        <w:t xml:space="preserve"> реального положения предприятия на рынке. </w:t>
      </w:r>
      <w:r w:rsidRPr="00F6073D">
        <w:rPr>
          <w:rFonts w:ascii="Times New Roman" w:eastAsia="Times New Roman" w:hAnsi="Times New Roman" w:cs="Times New Roman"/>
          <w:color w:val="000000" w:themeColor="text1"/>
          <w:sz w:val="28"/>
          <w:szCs w:val="28"/>
          <w:lang w:eastAsia="ru-RU"/>
        </w:rPr>
        <w:t>Важным моментом является д</w:t>
      </w:r>
      <w:r w:rsidR="00FD355E" w:rsidRPr="00F6073D">
        <w:rPr>
          <w:rFonts w:ascii="Times New Roman" w:eastAsia="Times New Roman" w:hAnsi="Times New Roman" w:cs="Times New Roman"/>
          <w:color w:val="000000" w:themeColor="text1"/>
          <w:sz w:val="28"/>
          <w:szCs w:val="28"/>
          <w:lang w:eastAsia="ru-RU"/>
        </w:rPr>
        <w:t xml:space="preserve">остижение понимания </w:t>
      </w:r>
      <w:r w:rsidRPr="00F6073D">
        <w:rPr>
          <w:rFonts w:ascii="Times New Roman" w:eastAsia="Times New Roman" w:hAnsi="Times New Roman" w:cs="Times New Roman"/>
          <w:color w:val="000000" w:themeColor="text1"/>
          <w:sz w:val="28"/>
          <w:szCs w:val="28"/>
          <w:lang w:eastAsia="ru-RU"/>
        </w:rPr>
        <w:t xml:space="preserve">администрацией предприятия и </w:t>
      </w:r>
      <w:r w:rsidR="00FD355E" w:rsidRPr="00F6073D">
        <w:rPr>
          <w:rFonts w:ascii="Times New Roman" w:eastAsia="Times New Roman" w:hAnsi="Times New Roman" w:cs="Times New Roman"/>
          <w:color w:val="000000" w:themeColor="text1"/>
          <w:sz w:val="28"/>
          <w:szCs w:val="28"/>
          <w:lang w:eastAsia="ru-RU"/>
        </w:rPr>
        <w:t xml:space="preserve">инвестором стратегических целей, характеристик, конкурентной среды, слабых и сильных сторон </w:t>
      </w:r>
      <w:r w:rsidRPr="00F6073D">
        <w:rPr>
          <w:rFonts w:ascii="Times New Roman" w:eastAsia="Times New Roman" w:hAnsi="Times New Roman" w:cs="Times New Roman"/>
          <w:color w:val="000000" w:themeColor="text1"/>
          <w:sz w:val="28"/>
          <w:szCs w:val="28"/>
          <w:lang w:eastAsia="ru-RU"/>
        </w:rPr>
        <w:t>отдельного</w:t>
      </w:r>
      <w:r w:rsidR="00FD355E" w:rsidRPr="00F6073D">
        <w:rPr>
          <w:rFonts w:ascii="Times New Roman" w:eastAsia="Times New Roman" w:hAnsi="Times New Roman" w:cs="Times New Roman"/>
          <w:color w:val="000000" w:themeColor="text1"/>
          <w:sz w:val="28"/>
          <w:szCs w:val="28"/>
          <w:lang w:eastAsia="ru-RU"/>
        </w:rPr>
        <w:t xml:space="preserve"> инвестиционного проекта, его возможной эффективности при заданных условиях. Понимание того, как правильно состав</w:t>
      </w:r>
      <w:r w:rsidRPr="00F6073D">
        <w:rPr>
          <w:rFonts w:ascii="Times New Roman" w:eastAsia="Times New Roman" w:hAnsi="Times New Roman" w:cs="Times New Roman"/>
          <w:color w:val="000000" w:themeColor="text1"/>
          <w:sz w:val="28"/>
          <w:szCs w:val="28"/>
          <w:lang w:eastAsia="ru-RU"/>
        </w:rPr>
        <w:t>ляется</w:t>
      </w:r>
      <w:r w:rsidR="00FD355E" w:rsidRPr="00F6073D">
        <w:rPr>
          <w:rFonts w:ascii="Times New Roman" w:eastAsia="Times New Roman" w:hAnsi="Times New Roman" w:cs="Times New Roman"/>
          <w:color w:val="000000" w:themeColor="text1"/>
          <w:sz w:val="28"/>
          <w:szCs w:val="28"/>
          <w:lang w:eastAsia="ru-RU"/>
        </w:rPr>
        <w:t xml:space="preserve"> бизнес план, становится обязательным требованием к подготовке любого менеджера, управленца</w:t>
      </w:r>
      <w:r w:rsidRPr="00F6073D">
        <w:rPr>
          <w:rFonts w:ascii="Times New Roman" w:eastAsia="Times New Roman" w:hAnsi="Times New Roman" w:cs="Times New Roman"/>
          <w:color w:val="000000" w:themeColor="text1"/>
          <w:sz w:val="28"/>
          <w:szCs w:val="28"/>
          <w:lang w:eastAsia="ru-RU"/>
        </w:rPr>
        <w:t>,</w:t>
      </w:r>
      <w:r w:rsidR="00FD355E" w:rsidRPr="00F6073D">
        <w:rPr>
          <w:rFonts w:ascii="Times New Roman" w:eastAsia="Times New Roman" w:hAnsi="Times New Roman" w:cs="Times New Roman"/>
          <w:color w:val="000000" w:themeColor="text1"/>
          <w:sz w:val="28"/>
          <w:szCs w:val="28"/>
          <w:lang w:eastAsia="ru-RU"/>
        </w:rPr>
        <w:t xml:space="preserve"> бизнесмена.</w:t>
      </w:r>
    </w:p>
    <w:p w:rsidR="00FD355E" w:rsidRDefault="002D0856" w:rsidP="000232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Именно поэтому данная тема является весьма актуальной на данный момент.</w:t>
      </w:r>
    </w:p>
    <w:p w:rsidR="002D0856" w:rsidRPr="00F6073D" w:rsidRDefault="002D0856" w:rsidP="002D0856">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Цель и задачи работы. Целью работы является изучение основ разработки бизнес-плана предприятия.</w:t>
      </w:r>
    </w:p>
    <w:p w:rsidR="002D0856" w:rsidRPr="00F6073D" w:rsidRDefault="002D0856" w:rsidP="002D0856">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Исходя из поставленной цели работы, выделяют следующие задачи, которые необходимо решить:</w:t>
      </w:r>
    </w:p>
    <w:p w:rsidR="002D0856" w:rsidRPr="00F6073D" w:rsidRDefault="002D0856" w:rsidP="002D0856">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1. Изучить экономическую сущность разработки бизнес-плана.</w:t>
      </w:r>
    </w:p>
    <w:p w:rsidR="002D0856" w:rsidRPr="00F6073D" w:rsidRDefault="002D0856" w:rsidP="002D0856">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2. Рассмотреть методику разработки бизнес-плана.</w:t>
      </w:r>
    </w:p>
    <w:p w:rsidR="002D0856" w:rsidRPr="00F6073D" w:rsidRDefault="002D0856" w:rsidP="002D0856">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lastRenderedPageBreak/>
        <w:t>3. Проанализировать организационно-экономическую деятельность предприятия ООО «Объединенный Таврический Элеватор».</w:t>
      </w:r>
    </w:p>
    <w:p w:rsidR="002D0856" w:rsidRDefault="002A55A7" w:rsidP="002D0856">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4. Разработать бизнес-план по товарной доработке зерна.</w:t>
      </w:r>
    </w:p>
    <w:p w:rsidR="00104DFF" w:rsidRPr="00F6073D" w:rsidRDefault="00104DFF" w:rsidP="002D085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Объектом исследования выступает бизнес-план. Предметом – разработка бизнес-плана на примере строительства элеватора в Симферопольском районе.</w:t>
      </w:r>
    </w:p>
    <w:p w:rsidR="002D0856" w:rsidRPr="00F6073D" w:rsidRDefault="002D0856" w:rsidP="001B3946">
      <w:pPr>
        <w:pStyle w:val="a9"/>
        <w:spacing w:line="360" w:lineRule="auto"/>
        <w:ind w:firstLine="709"/>
        <w:jc w:val="both"/>
        <w:rPr>
          <w:color w:val="000000" w:themeColor="text1"/>
          <w:spacing w:val="-6"/>
          <w:sz w:val="28"/>
          <w:szCs w:val="28"/>
        </w:rPr>
      </w:pPr>
      <w:r w:rsidRPr="00F6073D">
        <w:rPr>
          <w:color w:val="000000" w:themeColor="text1"/>
          <w:sz w:val="28"/>
          <w:szCs w:val="28"/>
        </w:rPr>
        <w:t xml:space="preserve">Методика выполнения работы. </w:t>
      </w:r>
      <w:r w:rsidRPr="00F6073D">
        <w:rPr>
          <w:color w:val="000000" w:themeColor="text1"/>
          <w:spacing w:val="-6"/>
          <w:sz w:val="28"/>
          <w:szCs w:val="28"/>
        </w:rPr>
        <w:t xml:space="preserve">Основой решения поставленных в работе задач является диалектический метод познания процессов и явлений в их взаимосвязи и развитии. </w:t>
      </w:r>
    </w:p>
    <w:p w:rsidR="002D0856" w:rsidRPr="00F6073D" w:rsidRDefault="002D0856" w:rsidP="001B3946">
      <w:pPr>
        <w:pStyle w:val="a9"/>
        <w:spacing w:line="360" w:lineRule="auto"/>
        <w:ind w:firstLine="709"/>
        <w:jc w:val="both"/>
        <w:rPr>
          <w:color w:val="000000" w:themeColor="text1"/>
          <w:spacing w:val="-6"/>
          <w:sz w:val="28"/>
          <w:szCs w:val="28"/>
        </w:rPr>
      </w:pPr>
      <w:r w:rsidRPr="00F6073D">
        <w:rPr>
          <w:color w:val="000000" w:themeColor="text1"/>
          <w:spacing w:val="-6"/>
          <w:sz w:val="28"/>
          <w:szCs w:val="28"/>
        </w:rPr>
        <w:t>Теоретической основой работы служат материалы научных семинаров и конференций, труды российских и зарубежных ученых.</w:t>
      </w:r>
    </w:p>
    <w:p w:rsidR="002D0856" w:rsidRPr="00F6073D" w:rsidRDefault="002D0856" w:rsidP="001B3946">
      <w:pPr>
        <w:tabs>
          <w:tab w:val="left" w:pos="1680"/>
        </w:tabs>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При решении задач работы применялись общенаучные методы исследования такие, как анализ и синтез, методы аналитического и прогностического моделирования, системный и программно-целевой подходы, методы сравнительного статистического и экономического анализа.</w:t>
      </w:r>
    </w:p>
    <w:p w:rsidR="002D0856" w:rsidRPr="00F6073D" w:rsidRDefault="002D0856" w:rsidP="001B3946">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xml:space="preserve">Структура работы. </w:t>
      </w:r>
      <w:r w:rsidR="00104DFF">
        <w:rPr>
          <w:rFonts w:ascii="Times New Roman" w:hAnsi="Times New Roman" w:cs="Times New Roman"/>
          <w:color w:val="000000" w:themeColor="text1"/>
          <w:sz w:val="28"/>
          <w:szCs w:val="28"/>
        </w:rPr>
        <w:t>Настоящая</w:t>
      </w:r>
      <w:r w:rsidRPr="00F6073D">
        <w:rPr>
          <w:rFonts w:ascii="Times New Roman" w:hAnsi="Times New Roman" w:cs="Times New Roman"/>
          <w:color w:val="000000" w:themeColor="text1"/>
          <w:sz w:val="28"/>
          <w:szCs w:val="28"/>
        </w:rPr>
        <w:t xml:space="preserve"> работа состоит из введения, </w:t>
      </w:r>
      <w:r w:rsidR="002A55A7" w:rsidRPr="00F6073D">
        <w:rPr>
          <w:rFonts w:ascii="Times New Roman" w:hAnsi="Times New Roman" w:cs="Times New Roman"/>
          <w:color w:val="000000" w:themeColor="text1"/>
          <w:sz w:val="28"/>
          <w:szCs w:val="28"/>
        </w:rPr>
        <w:t xml:space="preserve">трех </w:t>
      </w:r>
      <w:r w:rsidR="00F958C7">
        <w:rPr>
          <w:rFonts w:ascii="Times New Roman" w:hAnsi="Times New Roman" w:cs="Times New Roman"/>
          <w:color w:val="000000" w:themeColor="text1"/>
          <w:sz w:val="28"/>
          <w:szCs w:val="28"/>
        </w:rPr>
        <w:t>глав</w:t>
      </w:r>
      <w:r w:rsidRPr="00F6073D">
        <w:rPr>
          <w:rFonts w:ascii="Times New Roman" w:hAnsi="Times New Roman" w:cs="Times New Roman"/>
          <w:color w:val="000000" w:themeColor="text1"/>
          <w:sz w:val="28"/>
          <w:szCs w:val="28"/>
        </w:rPr>
        <w:t xml:space="preserve">, заключения, списка использованных источников. </w:t>
      </w:r>
    </w:p>
    <w:p w:rsidR="00FD355E" w:rsidRPr="00F6073D" w:rsidRDefault="00FD355E" w:rsidP="00023244">
      <w:pPr>
        <w:spacing w:after="0" w:line="360" w:lineRule="auto"/>
        <w:ind w:firstLine="709"/>
        <w:jc w:val="both"/>
        <w:rPr>
          <w:rFonts w:ascii="Times New Roman" w:hAnsi="Times New Roman" w:cs="Times New Roman"/>
          <w:b/>
          <w:color w:val="000000" w:themeColor="text1"/>
          <w:sz w:val="28"/>
          <w:szCs w:val="28"/>
        </w:rPr>
      </w:pPr>
    </w:p>
    <w:p w:rsidR="0034339E" w:rsidRPr="00F6073D" w:rsidRDefault="0034339E">
      <w:pPr>
        <w:rPr>
          <w:rFonts w:ascii="Times New Roman" w:hAnsi="Times New Roman" w:cs="Times New Roman"/>
          <w:b/>
          <w:color w:val="000000" w:themeColor="text1"/>
          <w:sz w:val="32"/>
          <w:szCs w:val="32"/>
        </w:rPr>
      </w:pPr>
      <w:r w:rsidRPr="00F6073D">
        <w:rPr>
          <w:rFonts w:ascii="Times New Roman" w:hAnsi="Times New Roman" w:cs="Times New Roman"/>
          <w:b/>
          <w:color w:val="000000" w:themeColor="text1"/>
          <w:sz w:val="32"/>
          <w:szCs w:val="32"/>
        </w:rPr>
        <w:br w:type="page"/>
      </w:r>
    </w:p>
    <w:p w:rsidR="0034339E" w:rsidRPr="00F6073D" w:rsidRDefault="00176717" w:rsidP="00D53229">
      <w:pPr>
        <w:spacing w:after="0" w:line="360" w:lineRule="auto"/>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lastRenderedPageBreak/>
        <w:t>ГЛАВА</w:t>
      </w:r>
      <w:r w:rsidR="0034339E" w:rsidRPr="00F6073D">
        <w:rPr>
          <w:rFonts w:ascii="Times New Roman" w:hAnsi="Times New Roman" w:cs="Times New Roman"/>
          <w:b/>
          <w:color w:val="000000" w:themeColor="text1"/>
          <w:sz w:val="28"/>
          <w:szCs w:val="28"/>
          <w:shd w:val="clear" w:color="auto" w:fill="FFFFFF"/>
        </w:rPr>
        <w:t xml:space="preserve"> 1. ТЕОРЕТИЧЕСКИЕ </w:t>
      </w:r>
      <w:r w:rsidR="00F958C7">
        <w:rPr>
          <w:rFonts w:ascii="Times New Roman" w:hAnsi="Times New Roman" w:cs="Times New Roman"/>
          <w:b/>
          <w:color w:val="000000" w:themeColor="text1"/>
          <w:sz w:val="28"/>
          <w:szCs w:val="28"/>
          <w:shd w:val="clear" w:color="auto" w:fill="FFFFFF"/>
        </w:rPr>
        <w:t>ОСНОВЫ</w:t>
      </w:r>
      <w:r w:rsidR="0034339E" w:rsidRPr="00F6073D">
        <w:rPr>
          <w:rFonts w:ascii="Times New Roman" w:hAnsi="Times New Roman" w:cs="Times New Roman"/>
          <w:b/>
          <w:color w:val="000000" w:themeColor="text1"/>
          <w:sz w:val="28"/>
          <w:szCs w:val="28"/>
          <w:shd w:val="clear" w:color="auto" w:fill="FFFFFF"/>
        </w:rPr>
        <w:t xml:space="preserve"> РАЗРАБОТКИ БИЗНЕС-ПЛАНА</w:t>
      </w:r>
    </w:p>
    <w:p w:rsidR="00D53229" w:rsidRPr="00F6073D" w:rsidRDefault="00D53229" w:rsidP="00D53229">
      <w:pPr>
        <w:spacing w:after="0" w:line="360" w:lineRule="auto"/>
        <w:jc w:val="center"/>
        <w:rPr>
          <w:rFonts w:ascii="Times New Roman" w:hAnsi="Times New Roman" w:cs="Times New Roman"/>
          <w:b/>
          <w:color w:val="000000" w:themeColor="text1"/>
          <w:sz w:val="28"/>
          <w:szCs w:val="28"/>
          <w:shd w:val="clear" w:color="auto" w:fill="FFFFFF"/>
        </w:rPr>
      </w:pPr>
    </w:p>
    <w:p w:rsidR="0034339E" w:rsidRPr="00F6073D" w:rsidRDefault="0034339E" w:rsidP="00D53229">
      <w:pPr>
        <w:spacing w:after="0" w:line="360" w:lineRule="auto"/>
        <w:ind w:firstLine="709"/>
        <w:jc w:val="both"/>
        <w:rPr>
          <w:rFonts w:ascii="Times New Roman" w:hAnsi="Times New Roman" w:cs="Times New Roman"/>
          <w:b/>
          <w:color w:val="000000" w:themeColor="text1"/>
          <w:sz w:val="28"/>
          <w:szCs w:val="28"/>
          <w:shd w:val="clear" w:color="auto" w:fill="FFFFFF"/>
        </w:rPr>
      </w:pPr>
      <w:r w:rsidRPr="00F6073D">
        <w:rPr>
          <w:rFonts w:ascii="Times New Roman" w:hAnsi="Times New Roman" w:cs="Times New Roman"/>
          <w:b/>
          <w:color w:val="000000" w:themeColor="text1"/>
          <w:sz w:val="28"/>
          <w:szCs w:val="28"/>
          <w:shd w:val="clear" w:color="auto" w:fill="FFFFFF"/>
        </w:rPr>
        <w:t>1.1.</w:t>
      </w:r>
      <w:r w:rsidR="005A5450" w:rsidRPr="00F6073D">
        <w:rPr>
          <w:rFonts w:ascii="Times New Roman" w:hAnsi="Times New Roman" w:cs="Times New Roman"/>
          <w:b/>
          <w:color w:val="000000" w:themeColor="text1"/>
          <w:sz w:val="28"/>
          <w:szCs w:val="28"/>
          <w:shd w:val="clear" w:color="auto" w:fill="FFFFFF"/>
        </w:rPr>
        <w:t xml:space="preserve"> </w:t>
      </w:r>
      <w:r w:rsidR="00883E1B">
        <w:rPr>
          <w:rFonts w:ascii="Times New Roman" w:hAnsi="Times New Roman" w:cs="Times New Roman"/>
          <w:b/>
          <w:color w:val="000000" w:themeColor="text1"/>
          <w:sz w:val="28"/>
          <w:szCs w:val="28"/>
          <w:shd w:val="clear" w:color="auto" w:fill="FFFFFF"/>
        </w:rPr>
        <w:t xml:space="preserve">Сущность, цели, функции, назначение </w:t>
      </w:r>
      <w:r w:rsidRPr="00F6073D">
        <w:rPr>
          <w:rFonts w:ascii="Times New Roman" w:hAnsi="Times New Roman" w:cs="Times New Roman"/>
          <w:b/>
          <w:color w:val="000000" w:themeColor="text1"/>
          <w:sz w:val="28"/>
          <w:szCs w:val="28"/>
          <w:shd w:val="clear" w:color="auto" w:fill="FFFFFF"/>
        </w:rPr>
        <w:t>бизнес-плана</w:t>
      </w:r>
    </w:p>
    <w:p w:rsidR="008D4234" w:rsidRPr="00F6073D" w:rsidRDefault="008D4234" w:rsidP="00D53229">
      <w:pPr>
        <w:spacing w:after="0" w:line="360" w:lineRule="auto"/>
        <w:jc w:val="center"/>
        <w:rPr>
          <w:rFonts w:ascii="Times New Roman" w:hAnsi="Times New Roman" w:cs="Times New Roman"/>
          <w:b/>
          <w:color w:val="000000" w:themeColor="text1"/>
          <w:sz w:val="28"/>
          <w:szCs w:val="28"/>
          <w:shd w:val="clear" w:color="auto" w:fill="FFFFFF"/>
        </w:rPr>
      </w:pPr>
    </w:p>
    <w:p w:rsidR="00031824" w:rsidRPr="00F6073D" w:rsidRDefault="00731DB2" w:rsidP="00031824">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xml:space="preserve">Планирование бизнеса </w:t>
      </w:r>
      <w:r w:rsidR="00E263D3" w:rsidRPr="00F6073D">
        <w:rPr>
          <w:color w:val="000000" w:themeColor="text1"/>
          <w:sz w:val="28"/>
          <w:szCs w:val="28"/>
        </w:rPr>
        <w:t xml:space="preserve">считается </w:t>
      </w:r>
      <w:r w:rsidRPr="00F6073D">
        <w:rPr>
          <w:color w:val="000000" w:themeColor="text1"/>
          <w:sz w:val="28"/>
          <w:szCs w:val="28"/>
        </w:rPr>
        <w:t>важны</w:t>
      </w:r>
      <w:r w:rsidR="00E263D3" w:rsidRPr="00F6073D">
        <w:rPr>
          <w:color w:val="000000" w:themeColor="text1"/>
          <w:sz w:val="28"/>
          <w:szCs w:val="28"/>
        </w:rPr>
        <w:t>м</w:t>
      </w:r>
      <w:r w:rsidRPr="00F6073D">
        <w:rPr>
          <w:color w:val="000000" w:themeColor="text1"/>
          <w:sz w:val="28"/>
          <w:szCs w:val="28"/>
        </w:rPr>
        <w:t xml:space="preserve"> этап</w:t>
      </w:r>
      <w:r w:rsidR="00E263D3" w:rsidRPr="00F6073D">
        <w:rPr>
          <w:color w:val="000000" w:themeColor="text1"/>
          <w:sz w:val="28"/>
          <w:szCs w:val="28"/>
        </w:rPr>
        <w:t>ом</w:t>
      </w:r>
      <w:r w:rsidRPr="00F6073D">
        <w:rPr>
          <w:color w:val="000000" w:themeColor="text1"/>
          <w:sz w:val="28"/>
          <w:szCs w:val="28"/>
        </w:rPr>
        <w:t xml:space="preserve"> в деятельности </w:t>
      </w:r>
      <w:r w:rsidR="00E263D3" w:rsidRPr="00F6073D">
        <w:rPr>
          <w:color w:val="000000" w:themeColor="text1"/>
          <w:sz w:val="28"/>
          <w:szCs w:val="28"/>
        </w:rPr>
        <w:t>каждого</w:t>
      </w:r>
      <w:r w:rsidRPr="00F6073D">
        <w:rPr>
          <w:color w:val="000000" w:themeColor="text1"/>
          <w:sz w:val="28"/>
          <w:szCs w:val="28"/>
        </w:rPr>
        <w:t xml:space="preserve"> предприятия, которое </w:t>
      </w:r>
      <w:r w:rsidR="00E263D3" w:rsidRPr="00F6073D">
        <w:rPr>
          <w:color w:val="000000" w:themeColor="text1"/>
          <w:sz w:val="28"/>
          <w:szCs w:val="28"/>
        </w:rPr>
        <w:t>предоставляет</w:t>
      </w:r>
      <w:r w:rsidRPr="00F6073D">
        <w:rPr>
          <w:color w:val="000000" w:themeColor="text1"/>
          <w:sz w:val="28"/>
          <w:szCs w:val="28"/>
        </w:rPr>
        <w:t xml:space="preserve"> возможность оценить собственные возможности предприятия, необходимость и объемы выпуска конкурентоспособной продукции, </w:t>
      </w:r>
      <w:r w:rsidR="00E263D3" w:rsidRPr="00F6073D">
        <w:rPr>
          <w:color w:val="000000" w:themeColor="text1"/>
          <w:sz w:val="28"/>
          <w:szCs w:val="28"/>
        </w:rPr>
        <w:t>рассчитать</w:t>
      </w:r>
      <w:r w:rsidRPr="00F6073D">
        <w:rPr>
          <w:color w:val="000000" w:themeColor="text1"/>
          <w:sz w:val="28"/>
          <w:szCs w:val="28"/>
        </w:rPr>
        <w:t xml:space="preserve"> емкость рынка</w:t>
      </w:r>
      <w:r w:rsidR="00E263D3" w:rsidRPr="00F6073D">
        <w:rPr>
          <w:color w:val="000000" w:themeColor="text1"/>
          <w:sz w:val="28"/>
          <w:szCs w:val="28"/>
        </w:rPr>
        <w:t>,</w:t>
      </w:r>
      <w:r w:rsidRPr="00F6073D">
        <w:rPr>
          <w:color w:val="000000" w:themeColor="text1"/>
          <w:sz w:val="28"/>
          <w:szCs w:val="28"/>
        </w:rPr>
        <w:t xml:space="preserve"> его </w:t>
      </w:r>
      <w:r w:rsidR="00E263D3" w:rsidRPr="00F6073D">
        <w:rPr>
          <w:color w:val="000000" w:themeColor="text1"/>
          <w:sz w:val="28"/>
          <w:szCs w:val="28"/>
        </w:rPr>
        <w:t>определенного</w:t>
      </w:r>
      <w:r w:rsidRPr="00F6073D">
        <w:rPr>
          <w:color w:val="000000" w:themeColor="text1"/>
          <w:sz w:val="28"/>
          <w:szCs w:val="28"/>
        </w:rPr>
        <w:t xml:space="preserve"> сегмента, оценить спрос на продукцию, </w:t>
      </w:r>
      <w:r w:rsidR="00E263D3" w:rsidRPr="00F6073D">
        <w:rPr>
          <w:color w:val="000000" w:themeColor="text1"/>
          <w:sz w:val="28"/>
          <w:szCs w:val="28"/>
        </w:rPr>
        <w:t xml:space="preserve">которую выпускает </w:t>
      </w:r>
      <w:r w:rsidRPr="00F6073D">
        <w:rPr>
          <w:color w:val="000000" w:themeColor="text1"/>
          <w:sz w:val="28"/>
          <w:szCs w:val="28"/>
        </w:rPr>
        <w:t>предприятие</w:t>
      </w:r>
      <w:r w:rsidR="00E263D3" w:rsidRPr="00F6073D">
        <w:rPr>
          <w:color w:val="000000" w:themeColor="text1"/>
          <w:sz w:val="28"/>
          <w:szCs w:val="28"/>
        </w:rPr>
        <w:t>, результативность его</w:t>
      </w:r>
      <w:r w:rsidR="00031824" w:rsidRPr="00F6073D">
        <w:rPr>
          <w:color w:val="000000" w:themeColor="text1"/>
          <w:sz w:val="28"/>
          <w:szCs w:val="28"/>
        </w:rPr>
        <w:t xml:space="preserve"> работы на рынке [2, с.30].</w:t>
      </w:r>
    </w:p>
    <w:p w:rsidR="00E263D3" w:rsidRPr="00F6073D" w:rsidRDefault="00731DB2"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xml:space="preserve">В сфере управления предприятием </w:t>
      </w:r>
      <w:r w:rsidR="00E263D3" w:rsidRPr="00F6073D">
        <w:rPr>
          <w:color w:val="000000" w:themeColor="text1"/>
          <w:sz w:val="28"/>
          <w:szCs w:val="28"/>
        </w:rPr>
        <w:t xml:space="preserve">важное место занимает </w:t>
      </w:r>
      <w:r w:rsidR="005E6B39" w:rsidRPr="00F6073D">
        <w:rPr>
          <w:color w:val="000000" w:themeColor="text1"/>
          <w:sz w:val="28"/>
          <w:szCs w:val="28"/>
        </w:rPr>
        <w:t xml:space="preserve">текущее, краткосрочное планирование, </w:t>
      </w:r>
      <w:r w:rsidR="00E263D3" w:rsidRPr="00F6073D">
        <w:rPr>
          <w:color w:val="000000" w:themeColor="text1"/>
          <w:sz w:val="28"/>
          <w:szCs w:val="28"/>
        </w:rPr>
        <w:t>а также</w:t>
      </w:r>
      <w:r w:rsidR="005E6B39" w:rsidRPr="00F6073D">
        <w:rPr>
          <w:color w:val="000000" w:themeColor="text1"/>
          <w:sz w:val="28"/>
          <w:szCs w:val="28"/>
        </w:rPr>
        <w:t xml:space="preserve"> долгосрочное, стратегическое</w:t>
      </w:r>
      <w:r w:rsidR="00E263D3" w:rsidRPr="00F6073D">
        <w:rPr>
          <w:color w:val="000000" w:themeColor="text1"/>
          <w:sz w:val="28"/>
          <w:szCs w:val="28"/>
        </w:rPr>
        <w:t xml:space="preserve"> планирование</w:t>
      </w:r>
      <w:r w:rsidR="005E6B39" w:rsidRPr="00F6073D">
        <w:rPr>
          <w:color w:val="000000" w:themeColor="text1"/>
          <w:sz w:val="28"/>
          <w:szCs w:val="28"/>
        </w:rPr>
        <w:t xml:space="preserve">. </w:t>
      </w:r>
    </w:p>
    <w:p w:rsidR="005E6B39" w:rsidRPr="00F6073D" w:rsidRDefault="005E6B39"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xml:space="preserve">Необходимость планирования </w:t>
      </w:r>
      <w:r w:rsidR="00E263D3" w:rsidRPr="00F6073D">
        <w:rPr>
          <w:color w:val="000000" w:themeColor="text1"/>
          <w:sz w:val="28"/>
          <w:szCs w:val="28"/>
        </w:rPr>
        <w:t xml:space="preserve">обусловлена </w:t>
      </w:r>
      <w:r w:rsidRPr="00F6073D">
        <w:rPr>
          <w:color w:val="000000" w:themeColor="text1"/>
          <w:sz w:val="28"/>
          <w:szCs w:val="28"/>
        </w:rPr>
        <w:t>адаптаци</w:t>
      </w:r>
      <w:r w:rsidR="00E263D3" w:rsidRPr="00F6073D">
        <w:rPr>
          <w:color w:val="000000" w:themeColor="text1"/>
          <w:sz w:val="28"/>
          <w:szCs w:val="28"/>
        </w:rPr>
        <w:t xml:space="preserve">ей предприятия к постоянно </w:t>
      </w:r>
      <w:r w:rsidRPr="00F6073D">
        <w:rPr>
          <w:color w:val="000000" w:themeColor="text1"/>
          <w:sz w:val="28"/>
          <w:szCs w:val="28"/>
        </w:rPr>
        <w:t>меняющимся рыночным условиям, быстр</w:t>
      </w:r>
      <w:r w:rsidR="00E263D3" w:rsidRPr="00F6073D">
        <w:rPr>
          <w:color w:val="000000" w:themeColor="text1"/>
          <w:sz w:val="28"/>
          <w:szCs w:val="28"/>
        </w:rPr>
        <w:t>ым</w:t>
      </w:r>
      <w:r w:rsidRPr="00F6073D">
        <w:rPr>
          <w:color w:val="000000" w:themeColor="text1"/>
          <w:sz w:val="28"/>
          <w:szCs w:val="28"/>
        </w:rPr>
        <w:t xml:space="preserve"> развити</w:t>
      </w:r>
      <w:r w:rsidR="00E263D3" w:rsidRPr="00F6073D">
        <w:rPr>
          <w:color w:val="000000" w:themeColor="text1"/>
          <w:sz w:val="28"/>
          <w:szCs w:val="28"/>
        </w:rPr>
        <w:t>ем</w:t>
      </w:r>
      <w:r w:rsidRPr="00F6073D">
        <w:rPr>
          <w:color w:val="000000" w:themeColor="text1"/>
          <w:sz w:val="28"/>
          <w:szCs w:val="28"/>
        </w:rPr>
        <w:t xml:space="preserve"> технологий, усложнени</w:t>
      </w:r>
      <w:r w:rsidR="00E263D3" w:rsidRPr="00F6073D">
        <w:rPr>
          <w:color w:val="000000" w:themeColor="text1"/>
          <w:sz w:val="28"/>
          <w:szCs w:val="28"/>
        </w:rPr>
        <w:t>ем</w:t>
      </w:r>
      <w:r w:rsidRPr="00F6073D">
        <w:rPr>
          <w:color w:val="000000" w:themeColor="text1"/>
          <w:sz w:val="28"/>
          <w:szCs w:val="28"/>
        </w:rPr>
        <w:t xml:space="preserve"> и многообрази</w:t>
      </w:r>
      <w:r w:rsidR="00E263D3" w:rsidRPr="00F6073D">
        <w:rPr>
          <w:color w:val="000000" w:themeColor="text1"/>
          <w:sz w:val="28"/>
          <w:szCs w:val="28"/>
        </w:rPr>
        <w:t>ем</w:t>
      </w:r>
      <w:r w:rsidRPr="00F6073D">
        <w:rPr>
          <w:color w:val="000000" w:themeColor="text1"/>
          <w:sz w:val="28"/>
          <w:szCs w:val="28"/>
        </w:rPr>
        <w:t xml:space="preserve"> </w:t>
      </w:r>
      <w:r w:rsidR="00731DB2" w:rsidRPr="00F6073D">
        <w:rPr>
          <w:color w:val="000000" w:themeColor="text1"/>
          <w:sz w:val="28"/>
          <w:szCs w:val="28"/>
        </w:rPr>
        <w:t>продукции</w:t>
      </w:r>
      <w:r w:rsidR="00E263D3" w:rsidRPr="00F6073D">
        <w:rPr>
          <w:color w:val="000000" w:themeColor="text1"/>
          <w:sz w:val="28"/>
          <w:szCs w:val="28"/>
        </w:rPr>
        <w:t>,</w:t>
      </w:r>
      <w:r w:rsidR="00731DB2" w:rsidRPr="00F6073D">
        <w:rPr>
          <w:color w:val="000000" w:themeColor="text1"/>
          <w:sz w:val="28"/>
          <w:szCs w:val="28"/>
        </w:rPr>
        <w:t xml:space="preserve"> услуг,</w:t>
      </w:r>
      <w:r w:rsidRPr="00F6073D">
        <w:rPr>
          <w:color w:val="000000" w:themeColor="text1"/>
          <w:sz w:val="28"/>
          <w:szCs w:val="28"/>
        </w:rPr>
        <w:t xml:space="preserve"> появлени</w:t>
      </w:r>
      <w:r w:rsidR="00E263D3" w:rsidRPr="00F6073D">
        <w:rPr>
          <w:color w:val="000000" w:themeColor="text1"/>
          <w:sz w:val="28"/>
          <w:szCs w:val="28"/>
        </w:rPr>
        <w:t>ем</w:t>
      </w:r>
      <w:r w:rsidR="00731DB2" w:rsidRPr="00F6073D">
        <w:rPr>
          <w:color w:val="000000" w:themeColor="text1"/>
          <w:sz w:val="28"/>
          <w:szCs w:val="28"/>
        </w:rPr>
        <w:t xml:space="preserve"> </w:t>
      </w:r>
      <w:r w:rsidR="00E263D3" w:rsidRPr="00F6073D">
        <w:rPr>
          <w:color w:val="000000" w:themeColor="text1"/>
          <w:sz w:val="28"/>
          <w:szCs w:val="28"/>
        </w:rPr>
        <w:t>значительного</w:t>
      </w:r>
      <w:r w:rsidR="00731DB2" w:rsidRPr="00F6073D">
        <w:rPr>
          <w:color w:val="000000" w:themeColor="text1"/>
          <w:sz w:val="28"/>
          <w:szCs w:val="28"/>
        </w:rPr>
        <w:t xml:space="preserve"> количества конкуре</w:t>
      </w:r>
      <w:r w:rsidRPr="00F6073D">
        <w:rPr>
          <w:color w:val="000000" w:themeColor="text1"/>
          <w:sz w:val="28"/>
          <w:szCs w:val="28"/>
        </w:rPr>
        <w:t>нтоспособных компаний, повышени</w:t>
      </w:r>
      <w:r w:rsidR="00E263D3" w:rsidRPr="00F6073D">
        <w:rPr>
          <w:color w:val="000000" w:themeColor="text1"/>
          <w:sz w:val="28"/>
          <w:szCs w:val="28"/>
        </w:rPr>
        <w:t>ем</w:t>
      </w:r>
      <w:r w:rsidR="00731DB2" w:rsidRPr="00F6073D">
        <w:rPr>
          <w:color w:val="000000" w:themeColor="text1"/>
          <w:sz w:val="28"/>
          <w:szCs w:val="28"/>
        </w:rPr>
        <w:t xml:space="preserve"> требовательности потребителей,</w:t>
      </w:r>
      <w:r w:rsidRPr="00F6073D">
        <w:rPr>
          <w:color w:val="000000" w:themeColor="text1"/>
          <w:sz w:val="28"/>
          <w:szCs w:val="28"/>
        </w:rPr>
        <w:t xml:space="preserve"> увеличени</w:t>
      </w:r>
      <w:r w:rsidR="00E263D3" w:rsidRPr="00F6073D">
        <w:rPr>
          <w:color w:val="000000" w:themeColor="text1"/>
          <w:sz w:val="28"/>
          <w:szCs w:val="28"/>
        </w:rPr>
        <w:t xml:space="preserve">ем </w:t>
      </w:r>
      <w:r w:rsidR="00731DB2" w:rsidRPr="00F6073D">
        <w:rPr>
          <w:color w:val="000000" w:themeColor="text1"/>
          <w:sz w:val="28"/>
          <w:szCs w:val="28"/>
        </w:rPr>
        <w:t>объема и скорости получения информации, новых знаний</w:t>
      </w:r>
      <w:r w:rsidRPr="00F6073D">
        <w:rPr>
          <w:color w:val="000000" w:themeColor="text1"/>
          <w:sz w:val="28"/>
          <w:szCs w:val="28"/>
        </w:rPr>
        <w:t>.</w:t>
      </w:r>
    </w:p>
    <w:p w:rsidR="0061723C" w:rsidRPr="00F6073D" w:rsidRDefault="0061723C"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В условиях рыночной экономики не просто достигнуть стабильного успеха в бизнесе, если не планировать его развитие, не проводить анализ сведений о перспективах и возможностях, о состоянии целевых рынков, о конкурентах.</w:t>
      </w:r>
    </w:p>
    <w:p w:rsidR="00031824" w:rsidRPr="00F6073D" w:rsidRDefault="006558B6" w:rsidP="00031824">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shd w:val="clear" w:color="auto" w:fill="FFFFFF"/>
        </w:rPr>
        <w:t>Бизн</w:t>
      </w:r>
      <w:r w:rsidR="005E6B39" w:rsidRPr="00F6073D">
        <w:rPr>
          <w:color w:val="000000" w:themeColor="text1"/>
          <w:sz w:val="28"/>
          <w:szCs w:val="28"/>
          <w:shd w:val="clear" w:color="auto" w:fill="FFFFFF"/>
        </w:rPr>
        <w:t xml:space="preserve">ес-план </w:t>
      </w:r>
      <w:r w:rsidR="004B009E" w:rsidRPr="00F6073D">
        <w:rPr>
          <w:color w:val="000000" w:themeColor="text1"/>
          <w:sz w:val="28"/>
          <w:szCs w:val="28"/>
          <w:shd w:val="clear" w:color="auto" w:fill="FFFFFF"/>
        </w:rPr>
        <w:t>отображает</w:t>
      </w:r>
      <w:r w:rsidR="005E6B39" w:rsidRPr="00F6073D">
        <w:rPr>
          <w:color w:val="000000" w:themeColor="text1"/>
          <w:sz w:val="28"/>
          <w:szCs w:val="28"/>
          <w:shd w:val="clear" w:color="auto" w:fill="FFFFFF"/>
        </w:rPr>
        <w:t xml:space="preserve"> совокупность </w:t>
      </w:r>
      <w:r w:rsidRPr="00F6073D">
        <w:rPr>
          <w:color w:val="000000" w:themeColor="text1"/>
          <w:sz w:val="28"/>
          <w:szCs w:val="28"/>
          <w:shd w:val="clear" w:color="auto" w:fill="FFFFFF"/>
        </w:rPr>
        <w:t xml:space="preserve">проблем, с которыми сталкивается предприятие при </w:t>
      </w:r>
      <w:r w:rsidR="004B009E" w:rsidRPr="00F6073D">
        <w:rPr>
          <w:color w:val="000000" w:themeColor="text1"/>
          <w:sz w:val="28"/>
          <w:szCs w:val="28"/>
          <w:shd w:val="clear" w:color="auto" w:fill="FFFFFF"/>
        </w:rPr>
        <w:t>осуществлении</w:t>
      </w:r>
      <w:r w:rsidR="005E6B39" w:rsidRPr="00F6073D">
        <w:rPr>
          <w:color w:val="000000" w:themeColor="text1"/>
          <w:sz w:val="28"/>
          <w:szCs w:val="28"/>
          <w:shd w:val="clear" w:color="auto" w:fill="FFFFFF"/>
        </w:rPr>
        <w:t xml:space="preserve"> своих целей в конкурентной </w:t>
      </w:r>
      <w:r w:rsidRPr="00F6073D">
        <w:rPr>
          <w:color w:val="000000" w:themeColor="text1"/>
          <w:sz w:val="28"/>
          <w:szCs w:val="28"/>
          <w:shd w:val="clear" w:color="auto" w:fill="FFFFFF"/>
        </w:rPr>
        <w:t>среде</w:t>
      </w:r>
      <w:r w:rsidR="00031824" w:rsidRPr="00F6073D">
        <w:rPr>
          <w:color w:val="000000" w:themeColor="text1"/>
          <w:sz w:val="28"/>
          <w:szCs w:val="28"/>
          <w:shd w:val="clear" w:color="auto" w:fill="FFFFFF"/>
        </w:rPr>
        <w:t xml:space="preserve"> </w:t>
      </w:r>
      <w:r w:rsidR="00031824" w:rsidRPr="00F6073D">
        <w:rPr>
          <w:color w:val="000000" w:themeColor="text1"/>
          <w:sz w:val="28"/>
          <w:szCs w:val="28"/>
        </w:rPr>
        <w:t>[4, с.28].</w:t>
      </w:r>
    </w:p>
    <w:p w:rsidR="00031824" w:rsidRPr="00F6073D" w:rsidRDefault="0034339E" w:rsidP="00031824">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Б</w:t>
      </w:r>
      <w:r w:rsidR="005E6B39" w:rsidRPr="00F6073D">
        <w:rPr>
          <w:color w:val="000000" w:themeColor="text1"/>
          <w:sz w:val="28"/>
          <w:szCs w:val="28"/>
        </w:rPr>
        <w:t xml:space="preserve">изнес-план </w:t>
      </w:r>
      <w:r w:rsidR="004B009E" w:rsidRPr="00F6073D">
        <w:rPr>
          <w:color w:val="000000" w:themeColor="text1"/>
          <w:sz w:val="28"/>
          <w:szCs w:val="28"/>
        </w:rPr>
        <w:t xml:space="preserve">представляет собой </w:t>
      </w:r>
      <w:r w:rsidRPr="00F6073D">
        <w:rPr>
          <w:color w:val="000000" w:themeColor="text1"/>
          <w:sz w:val="28"/>
          <w:szCs w:val="28"/>
        </w:rPr>
        <w:t>форм</w:t>
      </w:r>
      <w:r w:rsidR="004B009E" w:rsidRPr="00F6073D">
        <w:rPr>
          <w:color w:val="000000" w:themeColor="text1"/>
          <w:sz w:val="28"/>
          <w:szCs w:val="28"/>
        </w:rPr>
        <w:t>у</w:t>
      </w:r>
      <w:r w:rsidRPr="00F6073D">
        <w:rPr>
          <w:color w:val="000000" w:themeColor="text1"/>
          <w:sz w:val="28"/>
          <w:szCs w:val="28"/>
        </w:rPr>
        <w:t xml:space="preserve"> пред</w:t>
      </w:r>
      <w:r w:rsidR="004B009E" w:rsidRPr="00F6073D">
        <w:rPr>
          <w:color w:val="000000" w:themeColor="text1"/>
          <w:sz w:val="28"/>
          <w:szCs w:val="28"/>
        </w:rPr>
        <w:t>о</w:t>
      </w:r>
      <w:r w:rsidRPr="00F6073D">
        <w:rPr>
          <w:color w:val="000000" w:themeColor="text1"/>
          <w:sz w:val="28"/>
          <w:szCs w:val="28"/>
        </w:rPr>
        <w:t>ставления деловых предложений</w:t>
      </w:r>
      <w:r w:rsidR="004B009E" w:rsidRPr="00F6073D">
        <w:rPr>
          <w:color w:val="000000" w:themeColor="text1"/>
          <w:sz w:val="28"/>
          <w:szCs w:val="28"/>
        </w:rPr>
        <w:t xml:space="preserve">, </w:t>
      </w:r>
      <w:r w:rsidRPr="00F6073D">
        <w:rPr>
          <w:color w:val="000000" w:themeColor="text1"/>
          <w:sz w:val="28"/>
          <w:szCs w:val="28"/>
        </w:rPr>
        <w:t>проектов, содержащ</w:t>
      </w:r>
      <w:r w:rsidR="004B009E" w:rsidRPr="00F6073D">
        <w:rPr>
          <w:color w:val="000000" w:themeColor="text1"/>
          <w:sz w:val="28"/>
          <w:szCs w:val="28"/>
        </w:rPr>
        <w:t>ую</w:t>
      </w:r>
      <w:r w:rsidRPr="00F6073D">
        <w:rPr>
          <w:color w:val="000000" w:themeColor="text1"/>
          <w:sz w:val="28"/>
          <w:szCs w:val="28"/>
        </w:rPr>
        <w:t xml:space="preserve"> развернут</w:t>
      </w:r>
      <w:r w:rsidR="004B009E" w:rsidRPr="00F6073D">
        <w:rPr>
          <w:color w:val="000000" w:themeColor="text1"/>
          <w:sz w:val="28"/>
          <w:szCs w:val="28"/>
        </w:rPr>
        <w:t>ые сведения</w:t>
      </w:r>
      <w:r w:rsidRPr="00F6073D">
        <w:rPr>
          <w:color w:val="000000" w:themeColor="text1"/>
          <w:sz w:val="28"/>
          <w:szCs w:val="28"/>
        </w:rPr>
        <w:t xml:space="preserve"> о производственной, сбытовой</w:t>
      </w:r>
      <w:r w:rsidR="004B009E" w:rsidRPr="00F6073D">
        <w:rPr>
          <w:color w:val="000000" w:themeColor="text1"/>
          <w:sz w:val="28"/>
          <w:szCs w:val="28"/>
        </w:rPr>
        <w:t>,</w:t>
      </w:r>
      <w:r w:rsidR="005E6B39" w:rsidRPr="00F6073D">
        <w:rPr>
          <w:color w:val="000000" w:themeColor="text1"/>
          <w:sz w:val="28"/>
          <w:szCs w:val="28"/>
        </w:rPr>
        <w:t xml:space="preserve"> финансовой деятельности предприятия</w:t>
      </w:r>
      <w:r w:rsidR="004B009E" w:rsidRPr="00F6073D">
        <w:rPr>
          <w:color w:val="000000" w:themeColor="text1"/>
          <w:sz w:val="28"/>
          <w:szCs w:val="28"/>
        </w:rPr>
        <w:t xml:space="preserve">, </w:t>
      </w:r>
      <w:r w:rsidRPr="00F6073D">
        <w:rPr>
          <w:color w:val="000000" w:themeColor="text1"/>
          <w:sz w:val="28"/>
          <w:szCs w:val="28"/>
        </w:rPr>
        <w:t>оценку перспектив, условий</w:t>
      </w:r>
      <w:r w:rsidR="004B009E" w:rsidRPr="00F6073D">
        <w:rPr>
          <w:color w:val="000000" w:themeColor="text1"/>
          <w:sz w:val="28"/>
          <w:szCs w:val="28"/>
        </w:rPr>
        <w:t>,</w:t>
      </w:r>
      <w:r w:rsidRPr="00F6073D">
        <w:rPr>
          <w:color w:val="000000" w:themeColor="text1"/>
          <w:sz w:val="28"/>
          <w:szCs w:val="28"/>
        </w:rPr>
        <w:t xml:space="preserve"> форм сотрудничества на основ</w:t>
      </w:r>
      <w:r w:rsidR="004B009E" w:rsidRPr="00F6073D">
        <w:rPr>
          <w:color w:val="000000" w:themeColor="text1"/>
          <w:sz w:val="28"/>
          <w:szCs w:val="28"/>
        </w:rPr>
        <w:t xml:space="preserve">ании </w:t>
      </w:r>
      <w:r w:rsidRPr="00F6073D">
        <w:rPr>
          <w:color w:val="000000" w:themeColor="text1"/>
          <w:sz w:val="28"/>
          <w:szCs w:val="28"/>
        </w:rPr>
        <w:t>баланса</w:t>
      </w:r>
      <w:r w:rsidR="004B009E" w:rsidRPr="00F6073D">
        <w:rPr>
          <w:color w:val="000000" w:themeColor="text1"/>
          <w:sz w:val="28"/>
          <w:szCs w:val="28"/>
        </w:rPr>
        <w:t>,</w:t>
      </w:r>
      <w:r w:rsidRPr="00F6073D">
        <w:rPr>
          <w:color w:val="000000" w:themeColor="text1"/>
          <w:sz w:val="28"/>
          <w:szCs w:val="28"/>
        </w:rPr>
        <w:t xml:space="preserve"> собственного </w:t>
      </w:r>
      <w:r w:rsidRPr="00F6073D">
        <w:rPr>
          <w:color w:val="000000" w:themeColor="text1"/>
          <w:sz w:val="28"/>
          <w:szCs w:val="28"/>
        </w:rPr>
        <w:lastRenderedPageBreak/>
        <w:t xml:space="preserve">экономического </w:t>
      </w:r>
      <w:r w:rsidR="005E6B39" w:rsidRPr="00F6073D">
        <w:rPr>
          <w:color w:val="000000" w:themeColor="text1"/>
          <w:sz w:val="28"/>
          <w:szCs w:val="28"/>
        </w:rPr>
        <w:t>интереса предприя</w:t>
      </w:r>
      <w:r w:rsidR="004B009E" w:rsidRPr="00F6073D">
        <w:rPr>
          <w:color w:val="000000" w:themeColor="text1"/>
          <w:sz w:val="28"/>
          <w:szCs w:val="28"/>
        </w:rPr>
        <w:t>тия</w:t>
      </w:r>
      <w:r w:rsidRPr="00F6073D">
        <w:rPr>
          <w:color w:val="000000" w:themeColor="text1"/>
          <w:sz w:val="28"/>
          <w:szCs w:val="28"/>
        </w:rPr>
        <w:t xml:space="preserve"> и интересов партнеров, инвесто</w:t>
      </w:r>
      <w:r w:rsidR="00031824" w:rsidRPr="00F6073D">
        <w:rPr>
          <w:color w:val="000000" w:themeColor="text1"/>
          <w:sz w:val="28"/>
          <w:szCs w:val="28"/>
        </w:rPr>
        <w:t>ров, потребителей и конкурентов [6, с.30].</w:t>
      </w:r>
    </w:p>
    <w:p w:rsidR="0061723C" w:rsidRPr="00F6073D" w:rsidRDefault="0061723C"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Под бизнес-планом понимается объективная оценка результатов рыночной деятельности предприятия, а также инструмент проектно-инвестиционных решений согласно потребностям рынка.</w:t>
      </w:r>
    </w:p>
    <w:p w:rsidR="0061723C" w:rsidRPr="00F6073D" w:rsidRDefault="0061723C"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xml:space="preserve">В бизнес-плане характеризуются главные аспекты предприятия, анализируются проблемы, с которыми оно сталкивается в своей деятельности, выявляются пути </w:t>
      </w:r>
      <w:r w:rsidR="008D4234" w:rsidRPr="00F6073D">
        <w:rPr>
          <w:color w:val="000000" w:themeColor="text1"/>
          <w:sz w:val="28"/>
          <w:szCs w:val="28"/>
        </w:rPr>
        <w:t>и методы решения данных проблем [1, с.28-31].</w:t>
      </w:r>
    </w:p>
    <w:p w:rsidR="00A37DF0" w:rsidRPr="00F6073D" w:rsidRDefault="00A37DF0" w:rsidP="00031824">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Бизнес-план содержит</w:t>
      </w:r>
      <w:r w:rsidR="00031824" w:rsidRPr="00F6073D">
        <w:rPr>
          <w:color w:val="000000" w:themeColor="text1"/>
          <w:sz w:val="28"/>
          <w:szCs w:val="28"/>
        </w:rPr>
        <w:t xml:space="preserve"> [8, с.45]</w:t>
      </w:r>
      <w:r w:rsidRPr="00F6073D">
        <w:rPr>
          <w:color w:val="000000" w:themeColor="text1"/>
          <w:sz w:val="28"/>
          <w:szCs w:val="28"/>
        </w:rPr>
        <w:t>:</w:t>
      </w:r>
    </w:p>
    <w:p w:rsidR="00A37DF0" w:rsidRPr="00F6073D" w:rsidRDefault="00A37DF0"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xml:space="preserve">1. Изложение системы доказательств, которые убеждают инвестора в выгодности того или иного </w:t>
      </w:r>
      <w:proofErr w:type="gramStart"/>
      <w:r w:rsidRPr="00F6073D">
        <w:rPr>
          <w:color w:val="000000" w:themeColor="text1"/>
          <w:sz w:val="28"/>
          <w:szCs w:val="28"/>
        </w:rPr>
        <w:t>бизнес-проекта</w:t>
      </w:r>
      <w:proofErr w:type="gramEnd"/>
      <w:r w:rsidRPr="00F6073D">
        <w:rPr>
          <w:color w:val="000000" w:themeColor="text1"/>
          <w:sz w:val="28"/>
          <w:szCs w:val="28"/>
        </w:rPr>
        <w:t>. Бизнес-план считается основным документом, по которому инвестор определяет свое отношение к проекту.</w:t>
      </w:r>
    </w:p>
    <w:p w:rsidR="00A37DF0" w:rsidRPr="00F6073D" w:rsidRDefault="00A37DF0"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xml:space="preserve">2. </w:t>
      </w:r>
      <w:r w:rsidR="006D361F" w:rsidRPr="00F6073D">
        <w:rPr>
          <w:color w:val="000000" w:themeColor="text1"/>
          <w:sz w:val="28"/>
          <w:szCs w:val="28"/>
        </w:rPr>
        <w:t>Выявление степени жизнеспособности и будущей устойчивости предприятия.</w:t>
      </w:r>
    </w:p>
    <w:p w:rsidR="006D361F" w:rsidRPr="00F6073D" w:rsidRDefault="006D361F"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3. Прогнозирование предпринимательских рисков.</w:t>
      </w:r>
    </w:p>
    <w:p w:rsidR="006D361F" w:rsidRPr="00F6073D" w:rsidRDefault="006D361F"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4. Конкретизация перспективы бизнеса в виде системы качественных и количественных показателей развития.</w:t>
      </w:r>
    </w:p>
    <w:p w:rsidR="006D361F" w:rsidRPr="00F6073D" w:rsidRDefault="006D361F"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5. Развитие стратегического видения на предприятие, его рабочую среду с помощью приобретения ценного опыта планирования.</w:t>
      </w:r>
    </w:p>
    <w:p w:rsidR="006D361F" w:rsidRPr="00F6073D" w:rsidRDefault="006D361F"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Бизнес-план служит многоплановым управленческим инструментом.</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Главными целями разработки бизнес-плана в качестве основного элемента в системе корпоративного планирования, выступают следующие [2, с. 82-85]:</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1. Планирование хозяйственной деятельности предприятия на ближайший и отдаленный периоды согласно потребностям рынка и возможностям получения необходимых ресурсов.</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2. Определение конкретных направлений деятельности предприятия, целевых рынков, места предприятия на данных рынках.</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lastRenderedPageBreak/>
        <w:t>3. Формулирование долговременных и краткосрочных целей предприятия, стратегии и тактики их достижения.</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4. Определение лиц, которые отвечают за реализацию стратегии, выбор состава и определение показателей товаров и услуг, которые будут предлагаться предприятием потребителям.</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5. Оценка производственных и торговых издержек по их формированию и реализации.</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6. Выявление соответствия имеющихся кадров предприятия, условий мотивации их труда предъявляемым требованиям для достижения поставленных целей.</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7. Определение состава маркетинговых мероприятий по исследованию рынка, рекламы, стимулирования продаж, ценообразования, каналов сбыта.</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8. Оценка финансового положения предприятия, соответствие имеющихся финансовых и материальных ресурсов возможностям достижения поставленных целей.</w:t>
      </w:r>
    </w:p>
    <w:p w:rsidR="00883E1B" w:rsidRPr="00F6073D" w:rsidRDefault="00883E1B" w:rsidP="00883E1B">
      <w:pPr>
        <w:spacing w:after="0" w:line="360" w:lineRule="auto"/>
        <w:ind w:firstLine="709"/>
        <w:jc w:val="both"/>
        <w:rPr>
          <w:rFonts w:ascii="Times New Roman" w:hAnsi="Times New Roman" w:cs="Times New Roman"/>
          <w:b/>
          <w:color w:val="000000" w:themeColor="text1"/>
          <w:sz w:val="28"/>
          <w:szCs w:val="28"/>
          <w:shd w:val="clear" w:color="auto" w:fill="FFFFFF"/>
        </w:rPr>
      </w:pPr>
      <w:r w:rsidRPr="00F6073D">
        <w:rPr>
          <w:rFonts w:ascii="Times New Roman" w:hAnsi="Times New Roman" w:cs="Times New Roman"/>
          <w:color w:val="000000" w:themeColor="text1"/>
          <w:sz w:val="28"/>
          <w:szCs w:val="28"/>
        </w:rPr>
        <w:t xml:space="preserve">9. Прогнозирование трудностей, которые могут препятствовать практической реализации намеченных стратегических целей [6, с.16]. </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xml:space="preserve">В рамках </w:t>
      </w:r>
      <w:proofErr w:type="gramStart"/>
      <w:r w:rsidRPr="00F6073D">
        <w:rPr>
          <w:rFonts w:ascii="Times New Roman" w:hAnsi="Times New Roman" w:cs="Times New Roman"/>
          <w:color w:val="000000" w:themeColor="text1"/>
          <w:sz w:val="28"/>
          <w:szCs w:val="28"/>
        </w:rPr>
        <w:t>бизнес-планирования</w:t>
      </w:r>
      <w:proofErr w:type="gramEnd"/>
      <w:r w:rsidRPr="00F6073D">
        <w:rPr>
          <w:rFonts w:ascii="Times New Roman" w:hAnsi="Times New Roman" w:cs="Times New Roman"/>
          <w:color w:val="000000" w:themeColor="text1"/>
          <w:sz w:val="28"/>
          <w:szCs w:val="28"/>
        </w:rPr>
        <w:t xml:space="preserve"> деятельности либо развития предприятия решаются такие задачи [3, с.147]: </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1. Осуществление текущей оценки состояния предприятия с позиции организационно-управленческого и финансово-экономического подходов.</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2. Проведение стратегического анализа деятельности предприятия, перспектив его развития с позиции оценки потенциальных возможностей.</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xml:space="preserve">3. Осуществление </w:t>
      </w:r>
      <w:proofErr w:type="gramStart"/>
      <w:r w:rsidRPr="00F6073D">
        <w:rPr>
          <w:rFonts w:ascii="Times New Roman" w:hAnsi="Times New Roman" w:cs="Times New Roman"/>
          <w:color w:val="000000" w:themeColor="text1"/>
          <w:sz w:val="28"/>
          <w:szCs w:val="28"/>
        </w:rPr>
        <w:t>стратегического</w:t>
      </w:r>
      <w:proofErr w:type="gramEnd"/>
      <w:r w:rsidRPr="00F6073D">
        <w:rPr>
          <w:rFonts w:ascii="Times New Roman" w:hAnsi="Times New Roman" w:cs="Times New Roman"/>
          <w:color w:val="000000" w:themeColor="text1"/>
          <w:sz w:val="28"/>
          <w:szCs w:val="28"/>
        </w:rPr>
        <w:t xml:space="preserve"> целеполагания.</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4. Обоснование целесообразности и экономической эффективности отдельных вариантов развития предприятия.</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5. Обоснование объемов и потребностей в материальных, трудовых, финансовых ресурсах при осуществлении запланированных вариантов развития.</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lastRenderedPageBreak/>
        <w:t>6. Обоснование модели поведения предприятия на рынке с учетом возможных рисков, факторов внешней среды [8, с.28-30].</w:t>
      </w:r>
    </w:p>
    <w:p w:rsidR="00883E1B" w:rsidRPr="00F6073D" w:rsidRDefault="00883E1B" w:rsidP="00883E1B">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Бизнес-план выполняет следующие функции [16, с.28]:</w:t>
      </w:r>
    </w:p>
    <w:p w:rsidR="00883E1B" w:rsidRPr="00F6073D" w:rsidRDefault="00883E1B" w:rsidP="00883E1B">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1. Оценка перспектив развития предприятия, проекта, которая предоставляет возможность подготовиться к изменениям рыночной и экономической ситуаций.</w:t>
      </w:r>
    </w:p>
    <w:p w:rsidR="00883E1B" w:rsidRPr="00F6073D" w:rsidRDefault="00883E1B" w:rsidP="00883E1B">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2. Повышение квалификации аппарата управления заключается в стимулировании менеджеров задумываться о возможностях предприятия, его конкурентах, иных проблемах, которые способствуют принятию наиболее квалифицированных решений.</w:t>
      </w:r>
    </w:p>
    <w:p w:rsidR="00883E1B" w:rsidRPr="00F6073D" w:rsidRDefault="00883E1B" w:rsidP="00883E1B">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3. Защита средств инвесторов, что выступает моральным и юридическим долгом предпринимателя.</w:t>
      </w:r>
    </w:p>
    <w:p w:rsidR="00883E1B" w:rsidRPr="00F6073D" w:rsidRDefault="00883E1B" w:rsidP="00883E1B">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4. Выявление главных потребителей научных исследований и опытно-конструкторских разработок на новые изделия, товары, продукты, услуги, стратегии конкурентной борьбы.</w:t>
      </w:r>
    </w:p>
    <w:p w:rsidR="00883E1B" w:rsidRPr="00F6073D" w:rsidRDefault="00883E1B" w:rsidP="00883E1B">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5. Информирование инвестора о состоянии дел на предприятии, что весьма актуально для предотвращения вероятных финансовых проблем.</w:t>
      </w:r>
    </w:p>
    <w:p w:rsidR="00883E1B" w:rsidRPr="00F6073D" w:rsidRDefault="00883E1B" w:rsidP="00883E1B">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6. Обеспечение поставок сырья и комплектующих изделий без предоплаты, поскольку поставщик, с помощью бизнес-плана, видит потенциального надежного клиента.</w:t>
      </w:r>
    </w:p>
    <w:p w:rsidR="00883E1B" w:rsidRPr="00F6073D" w:rsidRDefault="00883E1B" w:rsidP="00883E1B">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7. Рекламирование и создание убеждения потенциальных потребителей в способности предприятия выпускать продукцию в необходимом количестве надлежащего качества.</w:t>
      </w:r>
    </w:p>
    <w:p w:rsidR="00883E1B" w:rsidRPr="00F6073D" w:rsidRDefault="00883E1B" w:rsidP="00883E1B">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8. Снижение вероятности банкротства вследствие обнаружения возможных дорогостоящих ошибок [6, с.5-10].</w:t>
      </w:r>
      <w:r w:rsidRPr="00F6073D">
        <w:rPr>
          <w:color w:val="000000" w:themeColor="text1"/>
          <w:sz w:val="28"/>
          <w:szCs w:val="28"/>
          <w:shd w:val="clear" w:color="auto" w:fill="FFFFFF"/>
        </w:rPr>
        <w:t xml:space="preserve"> </w:t>
      </w:r>
    </w:p>
    <w:p w:rsidR="006D361F" w:rsidRPr="00F6073D" w:rsidRDefault="006D361F" w:rsidP="00031824">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Главным назначением бизнес-плана является</w:t>
      </w:r>
      <w:r w:rsidR="00031824" w:rsidRPr="00F6073D">
        <w:rPr>
          <w:color w:val="000000" w:themeColor="text1"/>
          <w:sz w:val="28"/>
          <w:szCs w:val="28"/>
        </w:rPr>
        <w:t xml:space="preserve"> [9, с.147]</w:t>
      </w:r>
      <w:r w:rsidRPr="00F6073D">
        <w:rPr>
          <w:color w:val="000000" w:themeColor="text1"/>
          <w:sz w:val="28"/>
          <w:szCs w:val="28"/>
        </w:rPr>
        <w:t>:</w:t>
      </w:r>
    </w:p>
    <w:p w:rsidR="006D361F" w:rsidRPr="00F6073D" w:rsidRDefault="006D361F"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решение стратегических и тактических задач, вне зависимости от его функциональной ориентации;</w:t>
      </w:r>
    </w:p>
    <w:p w:rsidR="006D361F" w:rsidRPr="00F6073D" w:rsidRDefault="006D361F"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lastRenderedPageBreak/>
        <w:t>- организационно-управленческая и финансово-экономическая оценка состояния предприятия;</w:t>
      </w:r>
    </w:p>
    <w:p w:rsidR="006D361F" w:rsidRPr="00F6073D" w:rsidRDefault="006D361F"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определение потенциальных возможностей бизнеса;</w:t>
      </w:r>
    </w:p>
    <w:p w:rsidR="006D361F" w:rsidRPr="00F6073D" w:rsidRDefault="006D361F"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анализ сильных и слабых сторон предприятия;</w:t>
      </w:r>
    </w:p>
    <w:p w:rsidR="006D361F" w:rsidRPr="00F6073D" w:rsidRDefault="006D361F"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формулирование инвестиционных целей на планируемый период.</w:t>
      </w:r>
    </w:p>
    <w:p w:rsidR="00FB07FC" w:rsidRPr="00F6073D" w:rsidRDefault="005E6B39"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Бизнес</w:t>
      </w:r>
      <w:r w:rsidR="004B009E" w:rsidRPr="00F6073D">
        <w:rPr>
          <w:color w:val="000000" w:themeColor="text1"/>
          <w:sz w:val="28"/>
          <w:szCs w:val="28"/>
        </w:rPr>
        <w:t>-</w:t>
      </w:r>
      <w:r w:rsidRPr="00F6073D">
        <w:rPr>
          <w:color w:val="000000" w:themeColor="text1"/>
          <w:sz w:val="28"/>
          <w:szCs w:val="28"/>
        </w:rPr>
        <w:t>план</w:t>
      </w:r>
      <w:r w:rsidR="004B009E" w:rsidRPr="00F6073D">
        <w:rPr>
          <w:color w:val="000000" w:themeColor="text1"/>
          <w:sz w:val="28"/>
          <w:szCs w:val="28"/>
        </w:rPr>
        <w:t xml:space="preserve"> </w:t>
      </w:r>
      <w:r w:rsidR="0034339E" w:rsidRPr="00F6073D">
        <w:rPr>
          <w:color w:val="000000" w:themeColor="text1"/>
          <w:sz w:val="28"/>
          <w:szCs w:val="28"/>
        </w:rPr>
        <w:t>составляется</w:t>
      </w:r>
      <w:r w:rsidR="00FB07FC" w:rsidRPr="00F6073D">
        <w:rPr>
          <w:color w:val="000000" w:themeColor="text1"/>
          <w:sz w:val="28"/>
          <w:szCs w:val="28"/>
        </w:rPr>
        <w:t xml:space="preserve"> при</w:t>
      </w:r>
      <w:r w:rsidR="00031824" w:rsidRPr="00F6073D">
        <w:rPr>
          <w:color w:val="000000" w:themeColor="text1"/>
          <w:sz w:val="28"/>
          <w:szCs w:val="28"/>
        </w:rPr>
        <w:t xml:space="preserve"> [14, с.158]</w:t>
      </w:r>
      <w:r w:rsidR="00FB07FC" w:rsidRPr="00F6073D">
        <w:rPr>
          <w:color w:val="000000" w:themeColor="text1"/>
          <w:sz w:val="28"/>
          <w:szCs w:val="28"/>
        </w:rPr>
        <w:t>:</w:t>
      </w:r>
    </w:p>
    <w:p w:rsidR="00FB07FC" w:rsidRPr="00F6073D" w:rsidRDefault="00FB07FC"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w:t>
      </w:r>
      <w:r w:rsidR="0034339E" w:rsidRPr="00F6073D">
        <w:rPr>
          <w:color w:val="000000" w:themeColor="text1"/>
          <w:sz w:val="28"/>
          <w:szCs w:val="28"/>
        </w:rPr>
        <w:t xml:space="preserve"> постановке научных исследований и опытно-конструкторских разработ</w:t>
      </w:r>
      <w:r w:rsidRPr="00F6073D">
        <w:rPr>
          <w:color w:val="000000" w:themeColor="text1"/>
          <w:sz w:val="28"/>
          <w:szCs w:val="28"/>
        </w:rPr>
        <w:t>ок на</w:t>
      </w:r>
      <w:r w:rsidR="0034339E" w:rsidRPr="00F6073D">
        <w:rPr>
          <w:color w:val="000000" w:themeColor="text1"/>
          <w:sz w:val="28"/>
          <w:szCs w:val="28"/>
        </w:rPr>
        <w:t xml:space="preserve"> новы</w:t>
      </w:r>
      <w:r w:rsidRPr="00F6073D">
        <w:rPr>
          <w:color w:val="000000" w:themeColor="text1"/>
          <w:sz w:val="28"/>
          <w:szCs w:val="28"/>
        </w:rPr>
        <w:t>е</w:t>
      </w:r>
      <w:r w:rsidR="0034339E" w:rsidRPr="00F6073D">
        <w:rPr>
          <w:color w:val="000000" w:themeColor="text1"/>
          <w:sz w:val="28"/>
          <w:szCs w:val="28"/>
        </w:rPr>
        <w:t xml:space="preserve"> издели</w:t>
      </w:r>
      <w:r w:rsidRPr="00F6073D">
        <w:rPr>
          <w:color w:val="000000" w:themeColor="text1"/>
          <w:sz w:val="28"/>
          <w:szCs w:val="28"/>
        </w:rPr>
        <w:t>я</w:t>
      </w:r>
      <w:r w:rsidR="0034339E" w:rsidRPr="00F6073D">
        <w:rPr>
          <w:color w:val="000000" w:themeColor="text1"/>
          <w:sz w:val="28"/>
          <w:szCs w:val="28"/>
        </w:rPr>
        <w:t>, товар</w:t>
      </w:r>
      <w:r w:rsidRPr="00F6073D">
        <w:rPr>
          <w:color w:val="000000" w:themeColor="text1"/>
          <w:sz w:val="28"/>
          <w:szCs w:val="28"/>
        </w:rPr>
        <w:t>ы</w:t>
      </w:r>
      <w:r w:rsidR="0034339E" w:rsidRPr="00F6073D">
        <w:rPr>
          <w:color w:val="000000" w:themeColor="text1"/>
          <w:sz w:val="28"/>
          <w:szCs w:val="28"/>
        </w:rPr>
        <w:t>, продукт</w:t>
      </w:r>
      <w:r w:rsidRPr="00F6073D">
        <w:rPr>
          <w:color w:val="000000" w:themeColor="text1"/>
          <w:sz w:val="28"/>
          <w:szCs w:val="28"/>
        </w:rPr>
        <w:t>ы</w:t>
      </w:r>
      <w:r w:rsidR="0034339E" w:rsidRPr="00F6073D">
        <w:rPr>
          <w:color w:val="000000" w:themeColor="text1"/>
          <w:sz w:val="28"/>
          <w:szCs w:val="28"/>
        </w:rPr>
        <w:t>, услуг</w:t>
      </w:r>
      <w:r w:rsidRPr="00F6073D">
        <w:rPr>
          <w:color w:val="000000" w:themeColor="text1"/>
          <w:sz w:val="28"/>
          <w:szCs w:val="28"/>
        </w:rPr>
        <w:t>и;</w:t>
      </w:r>
    </w:p>
    <w:p w:rsidR="00FB07FC" w:rsidRPr="00F6073D" w:rsidRDefault="00FB07FC"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xml:space="preserve">- </w:t>
      </w:r>
      <w:proofErr w:type="gramStart"/>
      <w:r w:rsidR="0034339E" w:rsidRPr="00F6073D">
        <w:rPr>
          <w:color w:val="000000" w:themeColor="text1"/>
          <w:sz w:val="28"/>
          <w:szCs w:val="28"/>
        </w:rPr>
        <w:t>проектировании</w:t>
      </w:r>
      <w:proofErr w:type="gramEnd"/>
      <w:r w:rsidR="0034339E" w:rsidRPr="00F6073D">
        <w:rPr>
          <w:color w:val="000000" w:themeColor="text1"/>
          <w:sz w:val="28"/>
          <w:szCs w:val="28"/>
        </w:rPr>
        <w:t xml:space="preserve"> строительства новых объектов</w:t>
      </w:r>
      <w:r w:rsidRPr="00F6073D">
        <w:rPr>
          <w:color w:val="000000" w:themeColor="text1"/>
          <w:sz w:val="28"/>
          <w:szCs w:val="28"/>
        </w:rPr>
        <w:t>;</w:t>
      </w:r>
    </w:p>
    <w:p w:rsidR="00FB07FC" w:rsidRPr="00F6073D" w:rsidRDefault="00FB07FC"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xml:space="preserve">- </w:t>
      </w:r>
      <w:proofErr w:type="gramStart"/>
      <w:r w:rsidRPr="00F6073D">
        <w:rPr>
          <w:color w:val="000000" w:themeColor="text1"/>
          <w:sz w:val="28"/>
          <w:szCs w:val="28"/>
        </w:rPr>
        <w:t>открытии</w:t>
      </w:r>
      <w:proofErr w:type="gramEnd"/>
      <w:r w:rsidR="0034339E" w:rsidRPr="00F6073D">
        <w:rPr>
          <w:color w:val="000000" w:themeColor="text1"/>
          <w:sz w:val="28"/>
          <w:szCs w:val="28"/>
        </w:rPr>
        <w:t xml:space="preserve"> новых предприятий, производств, торговых точек, объектов сервисного обслуживания</w:t>
      </w:r>
      <w:r w:rsidRPr="00F6073D">
        <w:rPr>
          <w:color w:val="000000" w:themeColor="text1"/>
          <w:sz w:val="28"/>
          <w:szCs w:val="28"/>
        </w:rPr>
        <w:t>;</w:t>
      </w:r>
    </w:p>
    <w:p w:rsidR="00FB07FC" w:rsidRPr="00F6073D" w:rsidRDefault="00FB07FC" w:rsidP="00D53229">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xml:space="preserve">- </w:t>
      </w:r>
      <w:r w:rsidR="0034339E" w:rsidRPr="00F6073D">
        <w:rPr>
          <w:color w:val="000000" w:themeColor="text1"/>
          <w:sz w:val="28"/>
          <w:szCs w:val="28"/>
        </w:rPr>
        <w:t xml:space="preserve">для организации деятельности </w:t>
      </w:r>
      <w:r w:rsidRPr="00F6073D">
        <w:rPr>
          <w:color w:val="000000" w:themeColor="text1"/>
          <w:sz w:val="28"/>
          <w:szCs w:val="28"/>
        </w:rPr>
        <w:t>функционирующих предприятий раз</w:t>
      </w:r>
      <w:r w:rsidR="0034339E" w:rsidRPr="00F6073D">
        <w:rPr>
          <w:color w:val="000000" w:themeColor="text1"/>
          <w:sz w:val="28"/>
          <w:szCs w:val="28"/>
        </w:rPr>
        <w:t>ных форм собственности</w:t>
      </w:r>
      <w:r w:rsidRPr="00F6073D">
        <w:rPr>
          <w:color w:val="000000" w:themeColor="text1"/>
          <w:sz w:val="28"/>
          <w:szCs w:val="28"/>
        </w:rPr>
        <w:t>.</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xml:space="preserve">Бизнес-план, в отличие от обычного плана, отображает развитие одного направления. </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При этом выделяется два вида бизнес-планов:</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внешний бизнес-план служит для привлечения внешнего финансирования;</w:t>
      </w:r>
    </w:p>
    <w:p w:rsidR="00883E1B" w:rsidRPr="00F6073D"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xml:space="preserve">- внутренний бизнес-план сконцентрирован на решении внутренних проблем функционирующего предприятия. </w:t>
      </w:r>
    </w:p>
    <w:p w:rsidR="00883E1B" w:rsidRDefault="00883E1B" w:rsidP="00883E1B">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Утвержденный бизнес-план развивается в виде плана реструктуризации, конкретизирующего систему мероприятий, которые предусматривают цели, содержание, сбалансированность ресурсов, объем, методы, последовательность, сроки выполнения работ в границах проекта реструктуризации [4, с.30].</w:t>
      </w:r>
    </w:p>
    <w:p w:rsidR="00883E1B" w:rsidRPr="00883E1B" w:rsidRDefault="00883E1B" w:rsidP="00883E1B">
      <w:pPr>
        <w:spacing w:after="0" w:line="360" w:lineRule="auto"/>
        <w:ind w:firstLine="709"/>
        <w:jc w:val="both"/>
        <w:rPr>
          <w:rFonts w:ascii="Times New Roman" w:hAnsi="Times New Roman" w:cs="Times New Roman"/>
          <w:color w:val="000000" w:themeColor="text1"/>
          <w:sz w:val="28"/>
          <w:szCs w:val="28"/>
        </w:rPr>
      </w:pPr>
    </w:p>
    <w:p w:rsidR="00883E1B" w:rsidRPr="00883E1B" w:rsidRDefault="00883E1B" w:rsidP="00883E1B">
      <w:pPr>
        <w:spacing w:after="0" w:line="360" w:lineRule="auto"/>
        <w:ind w:firstLine="709"/>
        <w:jc w:val="both"/>
        <w:rPr>
          <w:rFonts w:ascii="Times New Roman" w:hAnsi="Times New Roman" w:cs="Times New Roman"/>
          <w:b/>
          <w:color w:val="000000" w:themeColor="text1"/>
          <w:sz w:val="28"/>
          <w:szCs w:val="32"/>
        </w:rPr>
      </w:pPr>
      <w:r w:rsidRPr="00883E1B">
        <w:rPr>
          <w:rFonts w:ascii="Times New Roman" w:hAnsi="Times New Roman" w:cs="Times New Roman"/>
          <w:b/>
          <w:color w:val="000000" w:themeColor="text1"/>
          <w:sz w:val="28"/>
          <w:szCs w:val="32"/>
        </w:rPr>
        <w:t>1.2. Структура бизнес-плана</w:t>
      </w:r>
    </w:p>
    <w:p w:rsidR="00883E1B" w:rsidRPr="00883E1B" w:rsidRDefault="00883E1B" w:rsidP="00883E1B">
      <w:pPr>
        <w:spacing w:after="0" w:line="360" w:lineRule="auto"/>
        <w:ind w:firstLine="709"/>
        <w:jc w:val="both"/>
        <w:rPr>
          <w:rFonts w:ascii="Times New Roman" w:hAnsi="Times New Roman" w:cs="Times New Roman"/>
          <w:color w:val="000000" w:themeColor="text1"/>
          <w:sz w:val="28"/>
          <w:szCs w:val="32"/>
        </w:rPr>
      </w:pPr>
    </w:p>
    <w:p w:rsidR="00883E1B" w:rsidRPr="00883E1B" w:rsidRDefault="00883E1B" w:rsidP="00883E1B">
      <w:pPr>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lastRenderedPageBreak/>
        <w:t xml:space="preserve">Работа над бизнес-планом является деятельностью, нацеленной на детальное описание общих целей и отдельных будущих операций с оценкой перспективности шагов </w:t>
      </w:r>
      <w:r w:rsidRPr="00883E1B">
        <w:rPr>
          <w:rFonts w:ascii="Times New Roman" w:hAnsi="Times New Roman" w:cs="Times New Roman"/>
          <w:color w:val="000000" w:themeColor="text1"/>
          <w:sz w:val="28"/>
          <w:szCs w:val="28"/>
        </w:rPr>
        <w:t>[7, с.56].</w:t>
      </w:r>
    </w:p>
    <w:p w:rsidR="00883E1B" w:rsidRPr="00883E1B" w:rsidRDefault="00883E1B" w:rsidP="00883E1B">
      <w:pPr>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Общая структура бизнес-плана выглядит следующим образом (рисунок 1.1).</w:t>
      </w:r>
    </w:p>
    <w:p w:rsidR="005A3A1A" w:rsidRDefault="005A3A1A">
      <w:pPr>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br w:type="page"/>
      </w:r>
    </w:p>
    <w:p w:rsidR="00883E1B" w:rsidRPr="00883E1B" w:rsidRDefault="00883E1B" w:rsidP="00883E1B">
      <w:pPr>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noProof/>
          <w:color w:val="000000" w:themeColor="text1"/>
          <w:sz w:val="28"/>
          <w:szCs w:val="32"/>
          <w:lang w:eastAsia="ru-RU"/>
        </w:rPr>
        <w:lastRenderedPageBreak/>
        <mc:AlternateContent>
          <mc:Choice Requires="wps">
            <w:drawing>
              <wp:anchor distT="0" distB="0" distL="114300" distR="114300" simplePos="0" relativeHeight="251704320" behindDoc="0" locked="0" layoutInCell="1" allowOverlap="1" wp14:anchorId="3E6CE1AF" wp14:editId="721AD4C2">
                <wp:simplePos x="0" y="0"/>
                <wp:positionH relativeFrom="column">
                  <wp:posOffset>2920365</wp:posOffset>
                </wp:positionH>
                <wp:positionV relativeFrom="paragraph">
                  <wp:posOffset>4327525</wp:posOffset>
                </wp:positionV>
                <wp:extent cx="0" cy="162560"/>
                <wp:effectExtent l="95250" t="0" r="57150" b="66040"/>
                <wp:wrapNone/>
                <wp:docPr id="16" name="Прямая со стрелкой 16"/>
                <wp:cNvGraphicFramePr/>
                <a:graphic xmlns:a="http://schemas.openxmlformats.org/drawingml/2006/main">
                  <a:graphicData uri="http://schemas.microsoft.com/office/word/2010/wordprocessingShape">
                    <wps:wsp>
                      <wps:cNvCnPr/>
                      <wps:spPr>
                        <a:xfrm>
                          <a:off x="0" y="0"/>
                          <a:ext cx="0" cy="162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36A4A4FE" id="_x0000_t32" coordsize="21600,21600" o:spt="32" o:oned="t" path="m,l21600,21600e" filled="f">
                <v:path arrowok="t" fillok="f" o:connecttype="none"/>
                <o:lock v:ext="edit" shapetype="t"/>
              </v:shapetype>
              <v:shape id="Прямая со стрелкой 16" o:spid="_x0000_s1026" type="#_x0000_t32" style="position:absolute;margin-left:229.95pt;margin-top:340.75pt;width:0;height:12.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ju9gEAAPwDAAAOAAAAZHJzL2Uyb0RvYy54bWysU0uOEzEQ3SNxB8t70p1IRChKZxYZYIMg&#10;4nMAj9tOW/inskknu4ELzBG4AhsWMGjO0H0jyu6kB8EgjRCb6rZdr+q9V/bybG802QkIytmKTicl&#10;JcJyVyu7rei7t88ePaEkRGZrpp0VFT2IQM9WDx8sW78QM9c4XQsgWMSGResr2sToF0UReCMMCxPn&#10;hcVD6cCwiEvYFjWwFqsbXczKcl60DmoPjosQcPd8OKSrXF9KweMrKYOIRFcUucUcIceLFIvVki22&#10;wHyj+JEG+wcWhimLTcdS5ywy8gHUH6WM4uCCk3HCnSmclIqLrAHVTMvf1LxpmBdZC5oT/GhT+H9l&#10;+cvdBoiqcXZzSiwzOKPuc3/ZX3U/ui/9Fek/djcY+k/9Zfe1u+6+dzfdN4LJ6FzrwwILrO0Gjqvg&#10;N5Bs2Esw6YsCyT67fRjdFvtI+LDJcXc6nz2e50EUtzgPIT4XzpD0U9EQgaltE9fOWhypg2k2m+1e&#10;hIidEXgCpKbaphiZ0k9tTeLBoyYG4NrEGXPTeZG4D2zzXzxoMWBfC4l+IL+hR76JYq2B7Bjeofr9&#10;dKyCmQkildYjqMzE/go65iaYyLfzvsAxO3d0No5Ao6yDu7rG/YmqHPJPqgetSfaFqw95dtkOvGLZ&#10;n+NzSHf413WG3z7a1U8AAAD//wMAUEsDBBQABgAIAAAAIQBsEvqS3gAAAAsBAAAPAAAAZHJzL2Rv&#10;d25yZXYueG1sTI/LTsMwEEX3SPyDNUjsqB2gj6SZVBUSiyKxoPAB09hNUuxxFLtN+HuMWMByZo7u&#10;nFtuJmfFxQyh84yQzRQIw7XXHTcIH+/PdysQIRJrsp4NwpcJsKmur0oqtB/5zVz2sREphENBCG2M&#10;fSFlqFvjKMx8bzjdjn5wFNM4NFIPNKZwZ+W9UgvpqOP0oaXePLWm/tyfHYJ+0TRSGI/dzm5Pqn/N&#10;H7KdRry9mbZrENFM8Q+GH/2kDlVyOvgz6yAswuM8zxOKsFhlcxCJ+N0cEJZqmYGsSvm/Q/UNAAD/&#10;/wMAUEsBAi0AFAAGAAgAAAAhALaDOJL+AAAA4QEAABMAAAAAAAAAAAAAAAAAAAAAAFtDb250ZW50&#10;X1R5cGVzXS54bWxQSwECLQAUAAYACAAAACEAOP0h/9YAAACUAQAACwAAAAAAAAAAAAAAAAAvAQAA&#10;X3JlbHMvLnJlbHNQSwECLQAUAAYACAAAACEA+86Y7vYBAAD8AwAADgAAAAAAAAAAAAAAAAAuAgAA&#10;ZHJzL2Uyb0RvYy54bWxQSwECLQAUAAYACAAAACEAbBL6kt4AAAALAQAADwAAAAAAAAAAAAAAAABQ&#10;BAAAZHJzL2Rvd25yZXYueG1sUEsFBgAAAAAEAAQA8wAAAFsFAAAAAA==&#10;" strokecolor="black [3200]" strokeweight=".5pt">
                <v:stroke endarrow="open" joinstyle="miter"/>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703296" behindDoc="0" locked="0" layoutInCell="1" allowOverlap="1" wp14:anchorId="0A60FCAF" wp14:editId="45CA6FC2">
                <wp:simplePos x="0" y="0"/>
                <wp:positionH relativeFrom="column">
                  <wp:posOffset>2920365</wp:posOffset>
                </wp:positionH>
                <wp:positionV relativeFrom="paragraph">
                  <wp:posOffset>3883660</wp:posOffset>
                </wp:positionV>
                <wp:extent cx="0" cy="168275"/>
                <wp:effectExtent l="95250" t="0" r="57150" b="60325"/>
                <wp:wrapNone/>
                <wp:docPr id="15" name="Прямая со стрелкой 15"/>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C07B619" id="Прямая со стрелкой 15" o:spid="_x0000_s1026" type="#_x0000_t32" style="position:absolute;margin-left:229.95pt;margin-top:305.8pt;width:0;height:13.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F39gEAAPwDAAAOAAAAZHJzL2Uyb0RvYy54bWysU0uOEzEQ3SNxB8t70p1IDKMonVlkgA2C&#10;iM8BPG47beGfyiad7AYuMEfgCmxYMKA5Q/eNKLuTHgQzEkJsqtt2vVevnsuLs53RZCsgKGcrOp2U&#10;lAjLXa3spqLv3j57dEpJiMzWTDsrKroXgZ4tHz5YtH4uZq5xuhZAkMSGeesr2sTo50UReCMMCxPn&#10;hcVD6cCwiEvYFDWwFtmNLmZleVK0DmoPjosQcPd8OKTLzC+l4PGVlEFEoiuK2mKOkONFisVyweYb&#10;YL5R/CCD/YMKw5TFoiPVOYuMfAD1B5VRHFxwMk64M4WTUnGRe8BupuVv3bxpmBe5FzQn+NGm8P9o&#10;+cvtGoiq8e4eU2KZwTvqPveX/VX3o/vSX5H+Y3eDof/UX3Zfu+/ddXfTfSOYjM61PsyRYGXXcFgF&#10;v4Zkw06CSV9skOyy2/vRbbGLhA+bHHenJ6ezJ5muuMV5CPG5cIakn4qGCExtmrhy1uKVOphms9n2&#10;RYhYGYFHQCqqbYqRKf3U1iTuPfbEAFybNGNuOi+S9kFt/ot7LQbsayHRD9Q31MiTKFYayJbhDNXv&#10;pyMLZiaIVFqPoDILuxd0yE0wkafzb4Fjdq7obByBRlkHd1WNu6NUOeQfux56TW1fuHqf7y7bgSOW&#10;/Tk8hzTDv64z/PbRLn8CAAD//wMAUEsDBBQABgAIAAAAIQAs52CP3QAAAAsBAAAPAAAAZHJzL2Rv&#10;d25yZXYueG1sTI/LTsNADEX3SPzDyEjs6GQoRE3IpKqQWBSJBYUPcDNuknYeUWbahL/HiAUsfX10&#10;fVytZ2fFhcbYB69BLTIQ5Jtget9q+Px4uVuBiAm9QRs8afiiCOv6+qrC0oTJv9Nll1rBJT6WqKFL&#10;aSiljE1HDuMiDOR5dwijw8Tj2Eoz4sTlzsr7LMulw97zhQ4Heu6oOe3OToN5NThhnA791m6O2fBW&#10;LNXWaH17M2+eQCSa0x8MP/qsDjU77cPZmyishofHomBUQ65UDoKJ32TPyXKlQNaV/P9D/Q0AAP//&#10;AwBQSwECLQAUAAYACAAAACEAtoM4kv4AAADhAQAAEwAAAAAAAAAAAAAAAAAAAAAAW0NvbnRlbnRf&#10;VHlwZXNdLnhtbFBLAQItABQABgAIAAAAIQA4/SH/1gAAAJQBAAALAAAAAAAAAAAAAAAAAC8BAABf&#10;cmVscy8ucmVsc1BLAQItABQABgAIAAAAIQBopjF39gEAAPwDAAAOAAAAAAAAAAAAAAAAAC4CAABk&#10;cnMvZTJvRG9jLnhtbFBLAQItABQABgAIAAAAIQAs52CP3QAAAAsBAAAPAAAAAAAAAAAAAAAAAFAE&#10;AABkcnMvZG93bnJldi54bWxQSwUGAAAAAAQABADzAAAAWgUAAAAA&#10;" strokecolor="black [3200]" strokeweight=".5pt">
                <v:stroke endarrow="open" joinstyle="miter"/>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702272" behindDoc="0" locked="0" layoutInCell="1" allowOverlap="1" wp14:anchorId="022E496F" wp14:editId="44C3E6A3">
                <wp:simplePos x="0" y="0"/>
                <wp:positionH relativeFrom="column">
                  <wp:posOffset>2920365</wp:posOffset>
                </wp:positionH>
                <wp:positionV relativeFrom="paragraph">
                  <wp:posOffset>3222625</wp:posOffset>
                </wp:positionV>
                <wp:extent cx="0" cy="210185"/>
                <wp:effectExtent l="95250" t="0" r="57150" b="56515"/>
                <wp:wrapNone/>
                <wp:docPr id="14" name="Прямая со стрелкой 14"/>
                <wp:cNvGraphicFramePr/>
                <a:graphic xmlns:a="http://schemas.openxmlformats.org/drawingml/2006/main">
                  <a:graphicData uri="http://schemas.microsoft.com/office/word/2010/wordprocessingShape">
                    <wps:wsp>
                      <wps:cNvCnPr/>
                      <wps:spPr>
                        <a:xfrm>
                          <a:off x="0" y="0"/>
                          <a:ext cx="0" cy="210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61179E4" id="Прямая со стрелкой 14" o:spid="_x0000_s1026" type="#_x0000_t32" style="position:absolute;margin-left:229.95pt;margin-top:253.75pt;width:0;height:16.5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tk8wEAAPwDAAAOAAAAZHJzL2Uyb0RvYy54bWysU0uO1DAQ3SNxB8t7OkkL0KjV6Vn0ABsE&#10;LT4H8Dh2x8I/lU2nezdwgTkCV2DDgo/mDMmNKDvdGcRHQohNJbbrvar3yl6e740mOwFBOVvTalZS&#10;Iix3jbLbmr5+9fjeGSUhMtsw7ayo6UEEer66e2fZ+YWYu9bpRgBBEhsWna9pG6NfFEXgrTAszJwX&#10;Fg+lA8MiLmFbNMA6ZDe6mJflw6Jz0HhwXISAuxfjIV1lfikFj8+lDCISXVPsLeYIOV6mWKyWbLEF&#10;5lvFj22wf+jCMGWx6ER1wSIjb0H9QmUUBxecjDPuTOGkVFxkDaimKn9S87JlXmQtaE7wk03h/9Hy&#10;Z7sNENXg7O5TYpnBGfUfhqvhuv/WfxyuyfCuv8EwvB+u+k/91/5Lf9N/JpiMznU+LJBgbTdwXAW/&#10;gWTDXoJJXxRI9tntw+S22EfCx02Ou/OqrM4eJLriFuchxCfCGZJ+ahoiMLVt49pZiyN1UGWz2e5p&#10;iCPwBEhFtU0xMqUf2YbEg0dNDMB1xyLpvEi9j93mv3jQYsS+EBL9wP7GGvkmirUGsmN4h5o31cSC&#10;mQkildYTqMyN/RF0zE0wkW/n3wKn7FzR2TgBjbIOflc17k+tyjH/pHrUmmRfuuaQZ5ftwCuWh3B8&#10;DukO/7jO8NtHu/oOAAD//wMAUEsDBBQABgAIAAAAIQBCFZ6t3QAAAAsBAAAPAAAAZHJzL2Rvd25y&#10;ZXYueG1sTI/BTsMwDIbvSLxDZCRuLBmsY+2aThMShyFxYPAAXuO1hcSpmmwtb08QB3b070+/P5eb&#10;yVlxpiF0njXMZwoEce1Nx42Gj/fnuxWIEJENWs+k4ZsCbKrrqxIL40d+o/M+NiKVcChQQxtjX0gZ&#10;6pYchpnvidPu6AeHMY1DI82AYyp3Vt4rtZQOO04XWuzpqaX6a39yGsyLwRHDeOx2dvup+tf8Yb4z&#10;Wt/eTNs1iEhT/IfhVz+pQ5WcDv7EJgirYZHleUI1ZOoxA5GIv+SQkoVagqxKeflD9QMAAP//AwBQ&#10;SwECLQAUAAYACAAAACEAtoM4kv4AAADhAQAAEwAAAAAAAAAAAAAAAAAAAAAAW0NvbnRlbnRfVHlw&#10;ZXNdLnhtbFBLAQItABQABgAIAAAAIQA4/SH/1gAAAJQBAAALAAAAAAAAAAAAAAAAAC8BAABfcmVs&#10;cy8ucmVsc1BLAQItABQABgAIAAAAIQDaYftk8wEAAPwDAAAOAAAAAAAAAAAAAAAAAC4CAABkcnMv&#10;ZTJvRG9jLnhtbFBLAQItABQABgAIAAAAIQBCFZ6t3QAAAAsBAAAPAAAAAAAAAAAAAAAAAE0EAABk&#10;cnMvZG93bnJldi54bWxQSwUGAAAAAAQABADzAAAAVwUAAAAA&#10;" strokecolor="black [3200]" strokeweight=".5pt">
                <v:stroke endarrow="open" joinstyle="miter"/>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701248" behindDoc="0" locked="0" layoutInCell="1" allowOverlap="1" wp14:anchorId="2A73E7B7" wp14:editId="3B8D228F">
                <wp:simplePos x="0" y="0"/>
                <wp:positionH relativeFrom="column">
                  <wp:posOffset>2920365</wp:posOffset>
                </wp:positionH>
                <wp:positionV relativeFrom="paragraph">
                  <wp:posOffset>2769235</wp:posOffset>
                </wp:positionV>
                <wp:extent cx="0" cy="177800"/>
                <wp:effectExtent l="95250" t="0" r="76200" b="50800"/>
                <wp:wrapNone/>
                <wp:docPr id="13" name="Прямая со стрелкой 13"/>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384C069" id="Прямая со стрелкой 13" o:spid="_x0000_s1026" type="#_x0000_t32" style="position:absolute;margin-left:229.95pt;margin-top:218.05pt;width:0;height:1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r+9gEAAPwDAAAOAAAAZHJzL2Uyb0RvYy54bWysU0uO1DAQ3SNxB8t7OulBYkatTs+iB9gg&#10;aPE5gMexOxb+qWw66d3ABeYIXIENCwY0Z0huRNnpziA+EkJsKrFdr+q9V/byvDOa7AQE5WxF57OS&#10;EmG5q5XdVvTN6ycPzigJkdmaaWdFRfci0PPV/XvL1i/EiWucrgUQLGLDovUVbWL0i6IIvBGGhZnz&#10;wuKhdGBYxCVsixpYi9WNLk7K8lHROqg9OC5CwN2L8ZCucn0pBY8vpAwiEl1R5BZzhBwvUyxWS7bY&#10;AvON4gca7B9YGKYsNp1KXbDIyDtQv5QyioMLTsYZd6ZwUiousgZUMy9/UvOqYV5kLWhO8JNN4f+V&#10;5c93GyCqxtk9pMQygzPqPw5Xw3X/rf80XJPhfX+LYfgwXPWf+6/9TX/bfyGYjM61PiywwNpu4LAK&#10;fgPJhk6CSV8USLrs9n5yW3SR8HGT4+789PSszIMo7nAeQnwqnCHpp6IhAlPbJq6dtThSB/NsNts9&#10;CxE7I/AISE21TTEypR/bmsS9R00MwLWJM+am8yJxH9nmv7jXYsS+FBL9QH5jj3wTxVoD2TG8Q/Xb&#10;+VQFMxNEKq0nUJmJ/RF0yE0wkW/n3wKn7NzR2TgBjbIOftc1dkeqcsw/qh61JtmXrt7n2WU78Ipl&#10;fw7PId3hH9cZfvdoV98BAAD//wMAUEsDBBQABgAIAAAAIQAMNaXF3QAAAAsBAAAPAAAAZHJzL2Rv&#10;d25yZXYueG1sTI/BTsNADETvSPzDykjc6Ca0RCTNpqqQOBSJA4UPcLNukpL1RtltE/4eIw5wG3tG&#10;4+dyM7teXWgMnWcD6SIBRVx723Fj4OP9+e4RVIjIFnvPZOCLAmyq66sSC+snfqPLPjZKSjgUaKCN&#10;cSi0DnVLDsPCD8TiHf3oMMo4NtqOOEm56/V9kmTaYcdyocWBnlqqP/dnZ8C+WJwwTMdu129PyfCa&#10;L9OdNeb2Zt6uQUWa418YfvAFHSphOvgz26B6A6uHPJeoiGWWgpLE7+YgIluloKtS//+h+gYAAP//&#10;AwBQSwECLQAUAAYACAAAACEAtoM4kv4AAADhAQAAEwAAAAAAAAAAAAAAAAAAAAAAW0NvbnRlbnRf&#10;VHlwZXNdLnhtbFBLAQItABQABgAIAAAAIQA4/SH/1gAAAJQBAAALAAAAAAAAAAAAAAAAAC8BAABf&#10;cmVscy8ucmVsc1BLAQItABQABgAIAAAAIQDDQgr+9gEAAPwDAAAOAAAAAAAAAAAAAAAAAC4CAABk&#10;cnMvZTJvRG9jLnhtbFBLAQItABQABgAIAAAAIQAMNaXF3QAAAAsBAAAPAAAAAAAAAAAAAAAAAFAE&#10;AABkcnMvZG93bnJldi54bWxQSwUGAAAAAAQABADzAAAAWgUAAAAA&#10;" strokecolor="black [3200]" strokeweight=".5pt">
                <v:stroke endarrow="open" joinstyle="miter"/>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700224" behindDoc="0" locked="0" layoutInCell="1" allowOverlap="1" wp14:anchorId="3073A1F0" wp14:editId="5F1853CB">
                <wp:simplePos x="0" y="0"/>
                <wp:positionH relativeFrom="column">
                  <wp:posOffset>2920365</wp:posOffset>
                </wp:positionH>
                <wp:positionV relativeFrom="paragraph">
                  <wp:posOffset>2089150</wp:posOffset>
                </wp:positionV>
                <wp:extent cx="0" cy="229235"/>
                <wp:effectExtent l="95250" t="0" r="57150" b="56515"/>
                <wp:wrapNone/>
                <wp:docPr id="12" name="Прямая со стрелкой 12"/>
                <wp:cNvGraphicFramePr/>
                <a:graphic xmlns:a="http://schemas.openxmlformats.org/drawingml/2006/main">
                  <a:graphicData uri="http://schemas.microsoft.com/office/word/2010/wordprocessingShape">
                    <wps:wsp>
                      <wps:cNvCnPr/>
                      <wps:spPr>
                        <a:xfrm>
                          <a:off x="0" y="0"/>
                          <a:ext cx="0" cy="2292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0C8F0F7" id="Прямая со стрелкой 12" o:spid="_x0000_s1026" type="#_x0000_t32" style="position:absolute;margin-left:229.95pt;margin-top:164.5pt;width:0;height:18.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dt8wEAAPwDAAAOAAAAZHJzL2Uyb0RvYy54bWysU0uOEzEQ3SNxB8t70kkjEETpzCIDbBBE&#10;fA7gcdtpC/9UNun0buACcwSuwIYFH80Zum9E2Z30ID4SQmyq23a9V/Ve2auzg9FkLyAoZyu6mM0p&#10;EZa7WtldRV+/enznASUhMlsz7ayoaCcCPVvfvrVq/VKUrnG6FkCQxIZl6yvaxOiXRRF4IwwLM+eF&#10;xUPpwLCIS9gVNbAW2Y0uyvn8ftE6qD04LkLA3fPxkK4zv5SCx+dSBhGJrij2FnOEHC9SLNYrttwB&#10;843ixzbYP3RhmLJYdKI6Z5GRt6B+oTKKgwtOxhl3pnBSKi6yBlSzmP+k5mXDvMha0JzgJ5vC/6Pl&#10;z/ZbIKrG2ZWUWGZwRv2H4XK46r/1H4crMrzrrzEM74fL/lP/tf/SX/efCSajc60PSyTY2C0cV8Fv&#10;IdlwkGDSFwWSQ3a7m9wWh0j4uMlxtywflnfvJbriBuchxCfCGZJ+KhoiMLVr4sZZiyN1sMhms/3T&#10;EEfgCZCKaptiZEo/sjWJnUdNDMC1xyLpvEi9j93mv9hpMWJfCIl+YH9jjXwTxUYD2TO8Q/WbxcSC&#10;mQkildYTaJ4b+yPomJtgIt/OvwVO2bmis3ECGmUd/K5qPJxalWP+SfWoNcm+cHWXZ5ftwCuWh3B8&#10;DukO/7jO8JtHu/4OAAD//wMAUEsDBBQABgAIAAAAIQBR2GZQ3QAAAAsBAAAPAAAAZHJzL2Rvd25y&#10;ZXYueG1sTI/PTsJAEMbvJr7DZky8ybYgxNZuCTHxgIkH0QcYukNb6M423YXWt3eMBznON798f4r1&#10;5Dp1oSG0ng2kswQUceVty7WBr8/XhydQISJb7DyTgW8KsC5vbwrMrR/5gy67WCsx4ZCjgSbGPtc6&#10;VA05DDPfE8vv4AeHUc6h1nbAUcxdp+dJstIOW5aEBnt6aag67c7OgH2zOGIYD+222xyT/j1bpFtr&#10;zP3dtHkGFWmK/zD81pfqUEqnvT+zDaoz8LjMMkENLOaZjBLiT9mLslqmoMtCX28ofwAAAP//AwBQ&#10;SwECLQAUAAYACAAAACEAtoM4kv4AAADhAQAAEwAAAAAAAAAAAAAAAAAAAAAAW0NvbnRlbnRfVHlw&#10;ZXNdLnhtbFBLAQItABQABgAIAAAAIQA4/SH/1gAAAJQBAAALAAAAAAAAAAAAAAAAAC8BAABfcmVs&#10;cy8ucmVsc1BLAQItABQABgAIAAAAIQADjDdt8wEAAPwDAAAOAAAAAAAAAAAAAAAAAC4CAABkcnMv&#10;ZTJvRG9jLnhtbFBLAQItABQABgAIAAAAIQBR2GZQ3QAAAAsBAAAPAAAAAAAAAAAAAAAAAE0EAABk&#10;cnMvZG93bnJldi54bWxQSwUGAAAAAAQABADzAAAAVwUAAAAA&#10;" strokecolor="black [3200]" strokeweight=".5pt">
                <v:stroke endarrow="open" joinstyle="miter"/>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99200" behindDoc="0" locked="0" layoutInCell="1" allowOverlap="1" wp14:anchorId="43538A42" wp14:editId="76EBD4F3">
                <wp:simplePos x="0" y="0"/>
                <wp:positionH relativeFrom="column">
                  <wp:posOffset>2920365</wp:posOffset>
                </wp:positionH>
                <wp:positionV relativeFrom="paragraph">
                  <wp:posOffset>1607185</wp:posOffset>
                </wp:positionV>
                <wp:extent cx="0" cy="206375"/>
                <wp:effectExtent l="95250" t="0" r="57150" b="60325"/>
                <wp:wrapNone/>
                <wp:docPr id="11" name="Прямая со стрелкой 11"/>
                <wp:cNvGraphicFramePr/>
                <a:graphic xmlns:a="http://schemas.openxmlformats.org/drawingml/2006/main">
                  <a:graphicData uri="http://schemas.microsoft.com/office/word/2010/wordprocessingShape">
                    <wps:wsp>
                      <wps:cNvCnPr/>
                      <wps:spPr>
                        <a:xfrm>
                          <a:off x="0" y="0"/>
                          <a:ext cx="0" cy="206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89BFBCC" id="Прямая со стрелкой 11" o:spid="_x0000_s1026" type="#_x0000_t32" style="position:absolute;margin-left:229.95pt;margin-top:126.55pt;width:0;height:16.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KJ9gEAAPwDAAAOAAAAZHJzL2Uyb0RvYy54bWysU0uOEzEQ3SNxB8t70p0gBhSlM4sMsEEQ&#10;8TmAx22nLfxT2aST3cAF5ghcgQ2LATRn6L4RZXfSg2ZAQohNdduuV/XeK3txujOabAUE5WxFp5OS&#10;EmG5q5XdVPTd22cPnlASIrM1086Kiu5FoKfL+/cWrZ+LmWucrgUQLGLDvPUVbWL086IIvBGGhYnz&#10;wuKhdGBYxCVsihpYi9WNLmZleVK0DmoPjosQcPdsOKTLXF9KweMrKYOIRFcUucUcIcfzFIvlgs03&#10;wHyj+IEG+wcWhimLTcdSZywy8gHUnVJGcXDByTjhzhROSsVF1oBqpuUtNW8a5kXWguYEP9oU/l9Z&#10;/nK7BqJqnN2UEssMzqj73F/0l92P7kt/SfqP3TWG/lN/0X3tvnffuuvuimAyOtf6MMcCK7uGwyr4&#10;NSQbdhJM+qJAsstu70e3xS4SPmxy3J2VJw8fP0rlihuchxCfC2dI+qloiMDUpokrZy2O1ME0m822&#10;L0IcgEdAaqptipEp/dTWJO49amIArj00SedF4j6wzX9xr8WAfS0k+oH8hh75JoqVBrJleIfq91k5&#10;UtUWMxNEKq1HUJmJ/RF0yE0wkW/n3wLH7NzR2TgCjbIOftc17o5U5ZB/VD1oTbLPXb3Ps8t24BXL&#10;Qzg8h3SHf11n+M2jXf4EAAD//wMAUEsDBBQABgAIAAAAIQA/jcS03QAAAAsBAAAPAAAAZHJzL2Rv&#10;d25yZXYueG1sTI/BTsMwDIbvSLxDZCRuLO1Gp7U0nSYkDkPiwOABvMZrC41TNdla3h4jDnD070+/&#10;P5fb2fXqQmPoPBtIFwko4trbjhsD729PdxtQISJb7D2TgS8KsK2ur0osrJ/4lS6H2Cgp4VCggTbG&#10;odA61C05DAs/EMvu5EeHUcax0XbEScpdr5dJstYOO5YLLQ702FL9eTg7A/bZ4oRhOnX7fveRDC/5&#10;Kt1bY25v5t0DqEhz/IPhR1/UoRKnoz+zDao3cJ/luaAGltkqBSXEb3KUZJOtQVel/v9D9Q0AAP//&#10;AwBQSwECLQAUAAYACAAAACEAtoM4kv4AAADhAQAAEwAAAAAAAAAAAAAAAAAAAAAAW0NvbnRlbnRf&#10;VHlwZXNdLnhtbFBLAQItABQABgAIAAAAIQA4/SH/1gAAAJQBAAALAAAAAAAAAAAAAAAAAC8BAABf&#10;cmVscy8ucmVsc1BLAQItABQABgAIAAAAIQCWCoKJ9gEAAPwDAAAOAAAAAAAAAAAAAAAAAC4CAABk&#10;cnMvZTJvRG9jLnhtbFBLAQItABQABgAIAAAAIQA/jcS03QAAAAsBAAAPAAAAAAAAAAAAAAAAAFAE&#10;AABkcnMvZG93bnJldi54bWxQSwUGAAAAAAQABADzAAAAWgUAAAAA&#10;" strokecolor="black [3200]" strokeweight=".5pt">
                <v:stroke endarrow="open" joinstyle="miter"/>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98176" behindDoc="0" locked="0" layoutInCell="1" allowOverlap="1" wp14:anchorId="50555959" wp14:editId="75519AE6">
                <wp:simplePos x="0" y="0"/>
                <wp:positionH relativeFrom="column">
                  <wp:posOffset>2920365</wp:posOffset>
                </wp:positionH>
                <wp:positionV relativeFrom="paragraph">
                  <wp:posOffset>930910</wp:posOffset>
                </wp:positionV>
                <wp:extent cx="0" cy="225425"/>
                <wp:effectExtent l="95250" t="0" r="57150" b="60325"/>
                <wp:wrapNone/>
                <wp:docPr id="10" name="Прямая со стрелкой 10"/>
                <wp:cNvGraphicFramePr/>
                <a:graphic xmlns:a="http://schemas.openxmlformats.org/drawingml/2006/main">
                  <a:graphicData uri="http://schemas.microsoft.com/office/word/2010/wordprocessingShape">
                    <wps:wsp>
                      <wps:cNvCnPr/>
                      <wps:spPr>
                        <a:xfrm>
                          <a:off x="0" y="0"/>
                          <a:ext cx="0" cy="225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D5281B4" id="Прямая со стрелкой 10" o:spid="_x0000_s1026" type="#_x0000_t32" style="position:absolute;margin-left:229.95pt;margin-top:73.3pt;width:0;height:17.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nc8wEAAPwDAAAOAAAAZHJzL2Uyb0RvYy54bWysU0uO1DAQ3SNxB8t7Ot0tBqFWp2fRA2wQ&#10;tPgcwOPYHQv/VDadZDdwgTkCV2DDgo/mDMmNKDvdGcRHQohNJbbrvar3yl6ft0aTg4CgnC3pYjan&#10;RFjuKmX3JX396vG9h5SEyGzFtLOipJ0I9Hxz98668SuxdLXTlQCCJDasGl/SOka/KorAa2FYmDkv&#10;LB5KB4ZFXMK+qIA1yG50sZzPHxSNg8qD4yIE3L0YD+km80speHwuZRCR6JJibzFHyPEyxWKzZqs9&#10;MF8rfmyD/UMXhimLRSeqCxYZeQvqFyqjOLjgZJxxZwonpeIia0A1i/lPal7WzIusBc0JfrIp/D9a&#10;/uywA6IqnB3aY5nBGfUfhqvhuv/WfxyuyfCuv8EwvB+u+k/91/5Lf9N/JpiMzjU+rJBga3dwXAW/&#10;g2RDK8GkLwokbXa7m9wWbSR83OS4u1ye3V+eJbriFuchxCfCGZJ+ShoiMLWv49ZZiyN1sMhms8PT&#10;EEfgCZCKaptiZEo/shWJnUdNDMA1xyLpvEi9j93mv9hpMWJfCIl+YH9jjXwTxVYDOTC8Q9WbxcSC&#10;mQkildYTaJ4b+yPomJtgIt/OvwVO2bmis3ECGmUd/K5qbE+tyjH/pHrUmmRfuqrLs8t24BXLQzg+&#10;h3SHf1xn+O2j3XwHAAD//wMAUEsDBBQABgAIAAAAIQDw3/mg3QAAAAsBAAAPAAAAZHJzL2Rvd25y&#10;ZXYueG1sTI/BTsMwEETvSPyDtUjcqJNSoibEqSokDkXiQOEDtvE2CcTrKHab8Pcs4kCPO/M0O1Nu&#10;ZterM42h82wgXSSgiGtvO24MfLw/361BhYhssfdMBr4pwKa6viqxsH7iNzrvY6MkhEOBBtoYh0Lr&#10;ULfkMCz8QCze0Y8Oo5xjo+2Ik4S7Xi+TJNMOO5YPLQ701FL9tT85A/bF4oRhOna7fvuZDK/5fbqz&#10;xtzezNtHUJHm+A/Db32pDpV0OvgT26B6A6uHPBdUjFWWgRLiTzmIsl6moKtSX26ofgAAAP//AwBQ&#10;SwECLQAUAAYACAAAACEAtoM4kv4AAADhAQAAEwAAAAAAAAAAAAAAAAAAAAAAW0NvbnRlbnRfVHlw&#10;ZXNdLnhtbFBLAQItABQABgAIAAAAIQA4/SH/1gAAAJQBAAALAAAAAAAAAAAAAAAAAC8BAABfcmVs&#10;cy8ucmVsc1BLAQItABQABgAIAAAAIQDtCpnc8wEAAPwDAAAOAAAAAAAAAAAAAAAAAC4CAABkcnMv&#10;ZTJvRG9jLnhtbFBLAQItABQABgAIAAAAIQDw3/mg3QAAAAsBAAAPAAAAAAAAAAAAAAAAAE0EAABk&#10;cnMvZG93bnJldi54bWxQSwUGAAAAAAQABADzAAAAVwUAAAAA&#10;" strokecolor="black [3200]" strokeweight=".5pt">
                <v:stroke endarrow="open" joinstyle="miter"/>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97152" behindDoc="0" locked="0" layoutInCell="1" allowOverlap="1" wp14:anchorId="56B05527" wp14:editId="45BF8CB7">
                <wp:simplePos x="0" y="0"/>
                <wp:positionH relativeFrom="column">
                  <wp:posOffset>2920365</wp:posOffset>
                </wp:positionH>
                <wp:positionV relativeFrom="paragraph">
                  <wp:posOffset>279400</wp:posOffset>
                </wp:positionV>
                <wp:extent cx="0" cy="200660"/>
                <wp:effectExtent l="95250" t="0" r="57150" b="66040"/>
                <wp:wrapNone/>
                <wp:docPr id="9" name="Прямая со стрелкой 9"/>
                <wp:cNvGraphicFramePr/>
                <a:graphic xmlns:a="http://schemas.openxmlformats.org/drawingml/2006/main">
                  <a:graphicData uri="http://schemas.microsoft.com/office/word/2010/wordprocessingShape">
                    <wps:wsp>
                      <wps:cNvCnPr/>
                      <wps:spPr>
                        <a:xfrm>
                          <a:off x="0" y="0"/>
                          <a:ext cx="0" cy="200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3656A69" id="Прямая со стрелкой 9" o:spid="_x0000_s1026" type="#_x0000_t32" style="position:absolute;margin-left:229.95pt;margin-top:22pt;width:0;height:15.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9I8wEAAPoDAAAOAAAAZHJzL2Uyb0RvYy54bWysU0uO1DAQ3SNxB8t7Ot2zGDFRp2fRA2wQ&#10;tPgcwOPYHQv/VDad9G7gAnMErsCGBR/NGZIbUXa6M2gYJITYVGK7XtV7r+zleWc02QkIytmKLmZz&#10;SoTlrlZ2W9G3b54+ekxJiMzWTDsrKroXgZ6vHj5Ytr4UJ65xuhZAsIgNZesr2sToy6IIvBGGhZnz&#10;wuKhdGBYxCVsixpYi9WNLk7m89OidVB7cFyEgLsX4yFd5fpSCh5fShlEJLqiyC3mCDleplislqzc&#10;AvON4gca7B9YGKYsNp1KXbDIyHtQv5UyioMLTsYZd6ZwUiousgZUs5jfUfO6YV5kLWhO8JNN4f+V&#10;5S92GyCqrugZJZYZHFH/abgarvsf/efhmgwf+hsMw8fhqv/Sf++/9Tf9V3KWfGt9KBG+ths4rILf&#10;QDKhk2DSF+WRLnu9n7wWXSR83OS4m2Z4msdQ3OI8hPhMOEPST0VDBKa2TVw7a3GgDhbZarZ7HiJ2&#10;RuARkJpqm2JkSj+xNYl7j5IYgGsTZ8xN50XiPrLNf3GvxYh9JSS6gfzGHvkeirUGsmN4g+p3i6kK&#10;ZiaIVFpPoHkm9kfQITfBRL6bfwucsnNHZ+MENMo6uK9r7I5U5Zh/VD1qTbIvXb3Ps8t24AXL/hwe&#10;Q7rBv64z/PbJrn4CAAD//wMAUEsDBBQABgAIAAAAIQDk8Y9g3AAAAAkBAAAPAAAAZHJzL2Rvd25y&#10;ZXYueG1sTI9BT8MwDIXvSPyHyEjcWDrYBi1NpwmJw5A4MPgBXuO1hcSpmmwt/x4jDuxm+z09f69c&#10;T96pEw2xC2xgPstAEdfBdtwY+Hh/vnkAFROyRReYDHxThHV1eVFiYcPIb3TapUZJCMcCDbQp9YXW&#10;sW7JY5yFnli0Qxg8JlmHRtsBRwn3Tt9m2Up77Fg+tNjTU0v11+7oDdgXiyPG8dBt3eYz61/zu/nW&#10;GnN9NW0eQSWa0r8ZfvEFHSph2ocj26icgcUyz8Uqw0I6ieHvsDdwv1yBrkp93qD6AQAA//8DAFBL&#10;AQItABQABgAIAAAAIQC2gziS/gAAAOEBAAATAAAAAAAAAAAAAAAAAAAAAABbQ29udGVudF9UeXBl&#10;c10ueG1sUEsBAi0AFAAGAAgAAAAhADj9If/WAAAAlAEAAAsAAAAAAAAAAAAAAAAALwEAAF9yZWxz&#10;Ly5yZWxzUEsBAi0AFAAGAAgAAAAhAIocH0jzAQAA+gMAAA4AAAAAAAAAAAAAAAAALgIAAGRycy9l&#10;Mm9Eb2MueG1sUEsBAi0AFAAGAAgAAAAhAOTxj2DcAAAACQEAAA8AAAAAAAAAAAAAAAAATQQAAGRy&#10;cy9kb3ducmV2LnhtbFBLBQYAAAAABAAEAPMAAABWBQAAAAA=&#10;" strokecolor="black [3200]" strokeweight=".5pt">
                <v:stroke endarrow="open" joinstyle="miter"/>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96128" behindDoc="0" locked="0" layoutInCell="1" allowOverlap="1" wp14:anchorId="60861043" wp14:editId="122AB4A2">
                <wp:simplePos x="0" y="0"/>
                <wp:positionH relativeFrom="column">
                  <wp:posOffset>1979930</wp:posOffset>
                </wp:positionH>
                <wp:positionV relativeFrom="paragraph">
                  <wp:posOffset>4485640</wp:posOffset>
                </wp:positionV>
                <wp:extent cx="1962150" cy="1403985"/>
                <wp:effectExtent l="0" t="0" r="19050" b="1016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Оценка рисков и страхование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55.9pt;margin-top:353.2pt;width:154.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buOQIAAEsEAAAOAAAAZHJzL2Uyb0RvYy54bWysVEuOEzEQ3SNxB8t70h+SYdJKZzRkCEIa&#10;PtLAAdxud9rCP2wn3WHHnitwBxYs2HGFzI0ou3tC+G0QvbBcqfKrqveqsrjopUA7Zh3XqsTZJMWI&#10;KaprrjYlfvN6/eAcI+eJqonQipV4zxy+WN6/t+hMwXLdalEziwBEuaIzJW69N0WSONoySdxEG6bA&#10;2WgriQfTbpLakg7QpUjyND1LOm1rYzVlzsGvV4MTLyN+0zDqXzaNYx6JEkNtPp42nlU4k+WCFBtL&#10;TMvpWAb5hyok4QqSHqGuiCdoa/lvUJJTq51u/IRqmeim4ZTFHqCbLP2lm5uWGBZ7AXKcOdLk/h8s&#10;fbF7ZRGvSwxCKSJBosOnw+fDl8O3w9fbD7cfUR446owrIPTGQLDvH+setI79OnOt6VuHlF61RG3Y&#10;pbW6axmpocYsvExOng44LoBU3XNdQzKy9ToC9Y2VgUCgBAE6aLU/6sN6j2hIOT/Lsxm4KPiyafpw&#10;fj6LOUhx99xY558yLVG4lNjCAER4srt2PpRDiruQkM1pwes1FyIadlOthEU7AsOyjt+I/lOYUKgr&#10;8XyWzwYG/gqRxu9PEJJ7mHrBJdB+DCJF4O2JquNMesLFcIeShRqJDNwNLPq+6kdhKl3vgVKrh+mG&#10;bYRLq+17jDqY7BK7d1tiGUbimQJZ5tl0GlYhGtPZoxwMe+qpTj1EUYAqscdouK58XJ9ImLkE+dY8&#10;Eht0HioZa4WJjXyP2xVW4tSOUT/+A5bfAQAA//8DAFBLAwQUAAYACAAAACEAYvXJu+AAAAALAQAA&#10;DwAAAGRycy9kb3ducmV2LnhtbEyPwU7DMBBE70j8g7VIXCpqJyVpG7KpoFJPnBrK3Y1NEhGvg+22&#10;6d9jTuW4s6OZN+VmMgM7a+d7SwjJXADT1FjVU4tw+Ng9rYD5IEnJwZJGuGoPm+r+rpSFshfa63Md&#10;WhZDyBcSoQthLDj3TaeN9HM7aoq/L+uMDPF0LVdOXmK4GXgqRM6N7Ck2dHLU20433/XJIOQ/9WL2&#10;/qlmtL/u3lxjMrU9ZIiPD9PrC7Cgp3Azwx9+RIcqMh3tiZRnA8IiSSJ6QFiK/BlYdOSpiMoRYZ0u&#10;M+BVyf9vqH4BAAD//wMAUEsBAi0AFAAGAAgAAAAhALaDOJL+AAAA4QEAABMAAAAAAAAAAAAAAAAA&#10;AAAAAFtDb250ZW50X1R5cGVzXS54bWxQSwECLQAUAAYACAAAACEAOP0h/9YAAACUAQAACwAAAAAA&#10;AAAAAAAAAAAvAQAAX3JlbHMvLnJlbHNQSwECLQAUAAYACAAAACEAUDaG7jkCAABLBAAADgAAAAAA&#10;AAAAAAAAAAAuAgAAZHJzL2Uyb0RvYy54bWxQSwECLQAUAAYACAAAACEAYvXJu+AAAAALAQAADwAA&#10;AAAAAAAAAAAAAACTBAAAZHJzL2Rvd25yZXYueG1sUEsFBgAAAAAEAAQA8wAAAKAFAAAAAA==&#10;">
                <v:textbox style="mso-fit-shape-to-text:t">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Оценка рисков и страхование</w:t>
                      </w:r>
                    </w:p>
                  </w:txbxContent>
                </v:textbox>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95104" behindDoc="0" locked="0" layoutInCell="1" allowOverlap="1" wp14:anchorId="0B60599C" wp14:editId="0A5A7657">
                <wp:simplePos x="0" y="0"/>
                <wp:positionH relativeFrom="column">
                  <wp:posOffset>1979930</wp:posOffset>
                </wp:positionH>
                <wp:positionV relativeFrom="paragraph">
                  <wp:posOffset>4048125</wp:posOffset>
                </wp:positionV>
                <wp:extent cx="1962150" cy="1403985"/>
                <wp:effectExtent l="0" t="0" r="19050" b="1016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Финансовый план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5.9pt;margin-top:318.75pt;width:154.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9QuPAIAAFIEAAAOAAAAZHJzL2Uyb0RvYy54bWysVEuOEzEQ3SNxB8t70h+SmaSVzmjIEIQ0&#10;fKSBA7jd7rSFf9hOusOOPVfgDixYsOMKmRtRdmcy4bdBeGFVdZVfVb2q6vlFLwXaMuu4ViXORilG&#10;TFFdc7Uu8ds3q0dTjJwnqiZCK1biHXP4YvHwwbwzBct1q0XNLAIQ5YrOlLj13hRJ4mjLJHEjbZgC&#10;Y6OtJB5Uu05qSzpAlyLJ0/Qs6bStjdWUOQdfrwYjXkT8pmHUv2oaxzwSJYbcfLxtvKtwJ4s5KdaW&#10;mJbTQxrkH7KQhCsIeoS6Ip6gjeW/QUlOrXa68SOqZaKbhlMWa4BqsvSXam5aYlisBchx5kiT+3+w&#10;9OX2tUW8LvE5RopIaNH+8/7L/uv++/7b7cfbTygPHHXGFeB6Y8DZ9090D72O9Tpzrek7h5RetkSt&#10;2aW1umsZqSHHLLxMTp4OOC6AVN0LXUMwsvE6AvWNlYFAoAQBOvRqd+wP6z2iIeTsLM8mYKJgy8bp&#10;49l0EmOQ4u65sc4/Y1qiIJTYwgBEeLK9dj6kQ4o7lxDNacHrFRciKnZdLYVFWwLDsorngP6Tm1Co&#10;K/Fskk8GBv4KkcbzJwjJPUy94LLE06MTKQJvT1UdZ9ITLgYZUhbqQGTgbmDR91Uf+xZZDiRXut4B&#10;s1YPQw5LCUKr7QeMOhjwErv3G2IZRuK5gu7MsvE4bERUxpPzHBR7aqlOLURRgCqxx2gQlz5uUeTN&#10;XEIXVzzye5/JIWUY3Ej7YcnCZpzq0ev+V7D4AQAA//8DAFBLAwQUAAYACAAAACEAM4Voa98AAAAL&#10;AQAADwAAAGRycy9kb3ducmV2LnhtbEyPwW6DMAyG75P2DpEn7VK1gSIYYoRqq9TTTqXdPSUuoBGH&#10;kbSlbz/vtB1t//r8/eVmtoO44uR7RwriVQQCqXGmp1bB8bBb5iB80GT04AgV3NHDpnp8KHVh3I32&#10;eK1DKxhCvtAKuhDGQkrfdGi1X7kRiW9nN1kdeJxaaSZ9Y7gd5DqKMml1T/yh0yNuO2y+6otVkH3X&#10;yeLj0yxof9+9T41NzfaYKvX8NL+9ggg4h78w/OqzOlTsdHIXMl4MCpI4ZvXAsOQlBcGJbB3x5qQg&#10;T/MMZFXK/x2qHwAAAP//AwBQSwECLQAUAAYACAAAACEAtoM4kv4AAADhAQAAEwAAAAAAAAAAAAAA&#10;AAAAAAAAW0NvbnRlbnRfVHlwZXNdLnhtbFBLAQItABQABgAIAAAAIQA4/SH/1gAAAJQBAAALAAAA&#10;AAAAAAAAAAAAAC8BAABfcmVscy8ucmVsc1BLAQItABQABgAIAAAAIQD329QuPAIAAFIEAAAOAAAA&#10;AAAAAAAAAAAAAC4CAABkcnMvZTJvRG9jLnhtbFBLAQItABQABgAIAAAAIQAzhWhr3wAAAAsBAAAP&#10;AAAAAAAAAAAAAAAAAJYEAABkcnMvZG93bnJldi54bWxQSwUGAAAAAAQABADzAAAAogUAAAAA&#10;">
                <v:textbox style="mso-fit-shape-to-text:t">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Финансовый план</w:t>
                      </w:r>
                    </w:p>
                  </w:txbxContent>
                </v:textbox>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94080" behindDoc="0" locked="0" layoutInCell="1" allowOverlap="1" wp14:anchorId="4B7A91B7" wp14:editId="3834F678">
                <wp:simplePos x="0" y="0"/>
                <wp:positionH relativeFrom="column">
                  <wp:posOffset>1979930</wp:posOffset>
                </wp:positionH>
                <wp:positionV relativeFrom="paragraph">
                  <wp:posOffset>3429000</wp:posOffset>
                </wp:positionV>
                <wp:extent cx="1962150" cy="1403985"/>
                <wp:effectExtent l="0" t="0" r="19050" b="2540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 производства и эксплуатации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55.9pt;margin-top:270pt;width:154.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kdPAIAAFIEAAAOAAAAZHJzL2Uyb0RvYy54bWysVEuOEzEQ3SNxB8t70h+SkLTSGQ0ZgpCG&#10;jzRwALfbnbbwD9tJd9ix5wrcgQULdlwhcyPK7kwIvw2iF5YrVX5V9V5VFhe9FGjHrONalTgbpRgx&#10;RXXN1abEb16vH8wwcp6omgitWIn3zOGL5f17i84ULNetFjWzCECUKzpT4tZ7UySJoy2TxI20YQqc&#10;jbaSeDDtJqkt6QBdiiRP02nSaVsbqylzDn69Gpx4GfGbhlH/smkc80iUGGrz8bTxrMKZLBek2Fhi&#10;Wk6PZZB/qEISriDpCeqKeIK2lv8GJTm12unGj6iWiW4aTlnsAbrJ0l+6uWmJYbEXIMeZE03u/8HS&#10;F7tXFvG6xFOMFJEg0eHT4fPhy+Hb4evth9uPKA8cdcYVEHpjINj3j3UPWsd+nbnW9K1DSq9aojbs&#10;0lrdtYzUUGMWXiZnTwccF0Cq7rmuIRnZeh2B+sbKQCBQggAdtNqf9GG9RzSknE/zbAIuCr5snD6c&#10;zyYxBynunhvr/FOmJQqXElsYgAhPdtfOh3JIcRcSsjkteL3mQkTDbqqVsGhHYFjW8Tui/xQmFOpK&#10;PJ/kk4GBv0Kk8fsThOQepl5wWeLZKYgUgbcnqo4z6QkXwx1KFupIZOBuYNH3VR91O+lT6XoPzFo9&#10;DDksJVxabd9j1MGAl9i92xLLMBLPFKgzz8bjsBHRGE8e5WDYc0917iGKAlSJPUbDdeXjFkXezCWo&#10;uOaR3yD3UMmxZBjcSPtxycJmnNsx6sdfwfI7AAAA//8DAFBLAwQUAAYACAAAACEANUHnnt8AAAAL&#10;AQAADwAAAGRycy9kb3ducmV2LnhtbEyPwU7DMBBE70j8g7VIXCpquyWhCnEqqNQTp4Zyd2M3iYjX&#10;wXbb9O9ZTvQ4O6PZN+V6cgM72xB7jwrkXACz2HjTY6tg/7l9WgGLSaPRg0er4GojrKv7u1IXxl9w&#10;Z891ahmVYCy0gi6lseA8Np11Os79aJG8ow9OJ5Kh5SboC5W7gS+EyLnTPdKHTo9209nmuz45BflP&#10;vZx9fJkZ7q7b99C4zGz2mVKPD9PbK7Bkp/Qfhj98QoeKmA7+hCayQcFSSkJPCrJnQaMokS8EXQ4K&#10;XnIpgVclv91Q/QIAAP//AwBQSwECLQAUAAYACAAAACEAtoM4kv4AAADhAQAAEwAAAAAAAAAAAAAA&#10;AAAAAAAAW0NvbnRlbnRfVHlwZXNdLnhtbFBLAQItABQABgAIAAAAIQA4/SH/1gAAAJQBAAALAAAA&#10;AAAAAAAAAAAAAC8BAABfcmVscy8ucmVsc1BLAQItABQABgAIAAAAIQD3lkkdPAIAAFIEAAAOAAAA&#10;AAAAAAAAAAAAAC4CAABkcnMvZTJvRG9jLnhtbFBLAQItABQABgAIAAAAIQA1Qeee3wAAAAsBAAAP&#10;AAAAAAAAAAAAAAAAAJYEAABkcnMvZG93bnJldi54bWxQSwUGAAAAAAQABADzAAAAogUAAAAA&#10;">
                <v:textbox style="mso-fit-shape-to-text:t">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 производства и эксплуатации</w:t>
                      </w:r>
                    </w:p>
                  </w:txbxContent>
                </v:textbox>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93056" behindDoc="0" locked="0" layoutInCell="1" allowOverlap="1" wp14:anchorId="62E01D07" wp14:editId="4AC681AA">
                <wp:simplePos x="0" y="0"/>
                <wp:positionH relativeFrom="column">
                  <wp:posOffset>1979930</wp:posOffset>
                </wp:positionH>
                <wp:positionV relativeFrom="paragraph">
                  <wp:posOffset>2943225</wp:posOffset>
                </wp:positionV>
                <wp:extent cx="1962150" cy="1403985"/>
                <wp:effectExtent l="0" t="0" r="19050" b="1016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Организационный план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55.9pt;margin-top:231.75pt;width:154.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YmPQIAAFIEAAAOAAAAZHJzL2Uyb0RvYy54bWysVEuOEzEQ3SNxB8t70p9JD0krndGQIQhp&#10;+EgDB3Dc7rSFf9hOusOOPVfgDixYsOMKmRtRdmcy4bdBeGFVdZVfVb2q6tlFLwXaMuu4VhXORilG&#10;TFFdc7Wu8Ns3y0cTjJwnqiZCK1bhHXP4Yv7wwawzJct1q0XNLAIQ5crOVLj13pRJ4mjLJHEjbZgC&#10;Y6OtJB5Uu05qSzpAlyLJ0/Q86bStjdWUOQdfrwYjnkf8pmHUv2oaxzwSFYbcfLxtvFfhTuYzUq4t&#10;MS2nhzTIP2QhCVcQ9Ah1RTxBG8t/g5KcWu1040dUy0Q3Dacs1gDVZOkv1dy0xLBYC5DjzJEm9/9g&#10;6cvta4t4XeECI0UktGj/ef9l/3X/ff/t9uPtJ5QHjjrjSnC9MeDs+ye6h17Hep251vSdQ0ovWqLW&#10;7NJa3bWM1JBjFl4mJ08HHBdAVt0LXUMwsvE6AvWNlYFAoAQBOvRqd+wP6z2iIeT0PM8KMFGwZeP0&#10;bDopYgxS3j031vlnTEsUhApbGIAIT7bXzod0SHnnEqI5LXi95EJExa5XC2HRlsCwLOM5oP/kJhTq&#10;Kjwt8mJg4K8QaTx/gpDcw9QLLis8OTqRMvD2VNVxJj3hYpAhZaEORAbuBhZ9v+pj385CgEDyStc7&#10;YNbqYchhKUFotf2AUQcDXmH3fkMsw0g8V9CdaTYeh42Iyrh4nINiTy2rUwtRFKAq7DEaxIWPWxR5&#10;M5fQxSWP/N5nckgZBjfSfliysBmnevS6/xXMfwAAAP//AwBQSwMEFAAGAAgAAAAhAMO2qarfAAAA&#10;CwEAAA8AAABkcnMvZG93bnJldi54bWxMj0FPwzAMhe9I/IfISFwmlnZdo6k0nWDSTpxWxj1rTFvR&#10;OKXJtu7fY05ws5+f3vtcbmc3iAtOofekIV0mIJAab3tqNRzf908bECEasmbwhBpuGGBb3d+VprD+&#10;Sge81LEVHEKhMBq6GMdCytB06ExY+hGJb59+cibyOrXSTubK4W6QqyRR0pmeuKEzI+46bL7qs9Og&#10;vuts8fZhF3S47V+nxuV2d8y1fnyYX55BRJzjnxl+8RkdKmY6+TPZIAYNWZoyetSwVlkOgh1qlbBy&#10;4mGzViCrUv7/ofoBAAD//wMAUEsBAi0AFAAGAAgAAAAhALaDOJL+AAAA4QEAABMAAAAAAAAAAAAA&#10;AAAAAAAAAFtDb250ZW50X1R5cGVzXS54bWxQSwECLQAUAAYACAAAACEAOP0h/9YAAACUAQAACwAA&#10;AAAAAAAAAAAAAAAvAQAAX3JlbHMvLnJlbHNQSwECLQAUAAYACAAAACEAPZK2Jj0CAABSBAAADgAA&#10;AAAAAAAAAAAAAAAuAgAAZHJzL2Uyb0RvYy54bWxQSwECLQAUAAYACAAAACEAw7apqt8AAAALAQAA&#10;DwAAAAAAAAAAAAAAAACXBAAAZHJzL2Rvd25yZXYueG1sUEsFBgAAAAAEAAQA8wAAAKMFAAAAAA==&#10;">
                <v:textbox style="mso-fit-shape-to-text:t">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Организационный план</w:t>
                      </w:r>
                    </w:p>
                  </w:txbxContent>
                </v:textbox>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92032" behindDoc="0" locked="0" layoutInCell="1" allowOverlap="1" wp14:anchorId="3C6934B8" wp14:editId="2B184824">
                <wp:simplePos x="0" y="0"/>
                <wp:positionH relativeFrom="column">
                  <wp:posOffset>1979930</wp:posOffset>
                </wp:positionH>
                <wp:positionV relativeFrom="paragraph">
                  <wp:posOffset>2314575</wp:posOffset>
                </wp:positionV>
                <wp:extent cx="1962150" cy="1403985"/>
                <wp:effectExtent l="0" t="0" r="19050" b="2540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Анализ конкурентной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55.9pt;margin-top:182.25pt;width:154.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N6PAIAAFIEAAAOAAAAZHJzL2Uyb0RvYy54bWysVEuOEzEQ3SNxB8t70h+SIWmlMxoyBCEN&#10;H2ngAG63O23hH7aT7mHHnitwBxYs2HGFzI0ou3tC+G0QvbBcqfKrqveqsjzvpUB7Zh3XqsTZJMWI&#10;KaprrrYlfvN682COkfNE1URoxUp8wxw+X92/t+xMwXLdalEziwBEuaIzJW69N0WSONoySdxEG6bA&#10;2WgriQfTbpPakg7QpUjyND1LOm1rYzVlzsGvl4MTryJ+0zDqXzaNYx6JEkNtPp42nlU4k9WSFFtL&#10;TMvpWAb5hyok4QqSHqEuiSdoZ/lvUJJTq51u/IRqmeim4ZTFHqCbLP2lm+uWGBZ7AXKcOdLk/h8s&#10;fbF/ZRGvSzzFSBEJEh0+HT4fvhy+Hb7efrj9iPLAUWdcAaHXBoJ9/1j3oHXs15krTd86pPS6JWrL&#10;LqzVXctIDTVm4WVy8nTAcQGk6p7rGpKRndcRqG+sDAQCJQjQQauboz6s94iGlIuzPJuBi4Ivm6YP&#10;F/NZzEGKu+fGOv+UaYnCpcQWBiDCk/2V86EcUtyFhGxOC15vuBDRsNtqLSzaExiWTfxG9J/ChEJd&#10;iRezfDYw8FeINH5/gpDcw9QLLks8PwaRIvD2RNVxJj3hYrhDyUKNRAbuBhZ9X/WjbqM+la5vgFmr&#10;hyGHpYRLq+17jDoY8BK7dztiGUbimQJ1Ftl0GjYiGtPZoxwMe+qpTj1EUYAqscdouK593KLIm7kA&#10;FTc88hvkHioZS4bBjbSPSxY249SOUT/+ClbfAQAA//8DAFBLAwQUAAYACAAAACEAvi7TGt8AAAAL&#10;AQAADwAAAGRycy9kb3ducmV2LnhtbEyPwW7CMBBE75X6D9ZW6gUVJ1BbKMRBLRKnngj0bmKTRI3X&#10;qW0g/H23p/a2OzuaeVtuJjewqw2x96ggn2fALDbe9NgqOB52LytgMWk0evBoFdxthE31+FDqwvgb&#10;7u21Ti2jEIyFVtClNBacx6azTse5Hy3S7eyD04nW0HIT9I3C3cAXWSa50z1SQ6dHu+1s81VfnAL5&#10;XS9nH59mhvv77j00TpjtUSj1/DS9rYElO6U/M/ziEzpUxHTyFzSRDQqWeU7oiQb5KoCRQy4yUk4K&#10;xEpI4FXJ//9Q/QAAAP//AwBQSwECLQAUAAYACAAAACEAtoM4kv4AAADhAQAAEwAAAAAAAAAAAAAA&#10;AAAAAAAAW0NvbnRlbnRfVHlwZXNdLnhtbFBLAQItABQABgAIAAAAIQA4/SH/1gAAAJQBAAALAAAA&#10;AAAAAAAAAAAAAC8BAABfcmVscy8ucmVsc1BLAQItABQABgAIAAAAIQD3DHN6PAIAAFIEAAAOAAAA&#10;AAAAAAAAAAAAAC4CAABkcnMvZTJvRG9jLnhtbFBLAQItABQABgAIAAAAIQC+LtMa3wAAAAsBAAAP&#10;AAAAAAAAAAAAAAAAAJYEAABkcnMvZG93bnJldi54bWxQSwUGAAAAAAQABADzAAAAogUAAAAA&#10;">
                <v:textbox style="mso-fit-shape-to-text:t">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Анализ конкурентной среды</w:t>
                      </w:r>
                    </w:p>
                  </w:txbxContent>
                </v:textbox>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91008" behindDoc="0" locked="0" layoutInCell="1" allowOverlap="1" wp14:anchorId="5D9469FD" wp14:editId="21B2F1BE">
                <wp:simplePos x="0" y="0"/>
                <wp:positionH relativeFrom="column">
                  <wp:posOffset>1979930</wp:posOffset>
                </wp:positionH>
                <wp:positionV relativeFrom="paragraph">
                  <wp:posOffset>1809750</wp:posOffset>
                </wp:positionV>
                <wp:extent cx="1962150" cy="1403985"/>
                <wp:effectExtent l="0" t="0" r="19050" b="1016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 по маркетингу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55.9pt;margin-top:142.5pt;width:154.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A+PAIAAFIEAAAOAAAAZHJzL2Uyb0RvYy54bWysVEuOEzEQ3SNxB8t70p9JhqSVzmjIEIQ0&#10;fKSBA7jd7rSFf9hOusOOPVfgDixYsOMKmRtRdmcy4bdBeGFVdZVfVb2q6vlFLwXaMuu4ViXORilG&#10;TFFdc7Uu8ds3q0dTjJwnqiZCK1biHXP4YvHwwbwzBct1q0XNLAIQ5YrOlLj13hRJ4mjLJHEjbZgC&#10;Y6OtJB5Uu05qSzpAlyLJ0/Q86bStjdWUOQdfrwYjXkT8pmHUv2oaxzwSJYbcfLxtvKtwJ4s5KdaW&#10;mJbTQxrkH7KQhCsIeoS6Ip6gjeW/QUlOrXa68SOqZaKbhlMWa4BqsvSXam5aYlisBchx5kiT+3+w&#10;9OX2tUW8LvEZRopIaNH+8/7L/uv++/7b7cfbTygPHHXGFeB6Y8DZ9090D72O9Tpzrek7h5RetkSt&#10;2aW1umsZqSHHLLxMTp4OOC6AVN0LXUMwsvE6AvWNlYFAoAQBOvRqd+wP6z2iIeTsPM8mYKJgy8bp&#10;2Ww6iTFIcffcWOefMS1REEpsYQAiPNleOx/SIcWdS4jmtOD1igsRFbuulsKiLYFhWcVzQP/JTSjU&#10;lXg2yScDA3+FSOP5E4TkHqZecFni6dGJFIG3p6qOM+kJF4MMKQt1IDJwN7Do+6qPfYsMBJIrXe+A&#10;WauHIYelBKHV9gNGHQx4id37DbEMI/FcQXdm2XgcNiIq48njHBR7aqlOLURRgCqxx2gQlz5uUeTN&#10;XEIXVzzye5/JIWUY3Ej7YcnCZpzq0ev+V7D4AQAA//8DAFBLAwQUAAYACAAAACEAcKdFc98AAAAL&#10;AQAADwAAAGRycy9kb3ducmV2LnhtbEyPwU7DMBBE70j8g7WVuFTUSapEVYhTQaWeODWUuxsvSdR4&#10;HWy3Tf+e5QTH2RnNvqm2sx3FFX0YHClIVwkIpNaZgToFx4/98wZEiJqMHh2hgjsG2NaPD5UujbvR&#10;Aa9N7ASXUCi1gj7GqZQytD1aHVZuQmLvy3mrI0vfSeP1jcvtKLMkKaTVA/GHXk+467E9NxeroPhu&#10;1sv3T7Okw33/5lubm90xV+ppMb++gIg4x78w/OIzOtTMdHIXMkGMCtZpyuhRQbbJeRQniizhy0lB&#10;nhQpyLqS/zfUPwAAAP//AwBQSwECLQAUAAYACAAAACEAtoM4kv4AAADhAQAAEwAAAAAAAAAAAAAA&#10;AAAAAAAAW0NvbnRlbnRfVHlwZXNdLnhtbFBLAQItABQABgAIAAAAIQA4/SH/1gAAAJQBAAALAAAA&#10;AAAAAAAAAAAAAC8BAABfcmVscy8ucmVsc1BLAQItABQABgAIAAAAIQBjSBA+PAIAAFIEAAAOAAAA&#10;AAAAAAAAAAAAAC4CAABkcnMvZTJvRG9jLnhtbFBLAQItABQABgAIAAAAIQBwp0Vz3wAAAAsBAAAP&#10;AAAAAAAAAAAAAAAAAJYEAABkcnMvZG93bnJldi54bWxQSwUGAAAAAAQABADzAAAAogUAAAAA&#10;">
                <v:textbox style="mso-fit-shape-to-text:t">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 по маркетингу</w:t>
                      </w:r>
                    </w:p>
                  </w:txbxContent>
                </v:textbox>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89984" behindDoc="0" locked="0" layoutInCell="1" allowOverlap="1" wp14:anchorId="68F0CFE7" wp14:editId="7964AE80">
                <wp:simplePos x="0" y="0"/>
                <wp:positionH relativeFrom="column">
                  <wp:posOffset>1979930</wp:posOffset>
                </wp:positionH>
                <wp:positionV relativeFrom="paragraph">
                  <wp:posOffset>1152525</wp:posOffset>
                </wp:positionV>
                <wp:extent cx="1962150" cy="1403985"/>
                <wp:effectExtent l="0" t="0" r="19050" b="2540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Миссия, цели и общая стратегия бизнеса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55.9pt;margin-top:90.75pt;width:154.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0NPQIAAFIEAAAOAAAAZHJzL2Uyb0RvYy54bWysVEuOEzEQ3SNxB8t70h+SkLTSGQ0ZgpCG&#10;jzRwALfbnbbwD9tJ97CbPVfgDixYsOMKmRtRdmcy4bdBeGFVdZVfVb2q6sVZLwXaMeu4ViXORilG&#10;TFFdc7Up8bu360czjJwnqiZCK1bia+bw2fLhg0VnCpbrVouaWQQgyhWdKXHrvSmSxNGWSeJG2jAF&#10;xkZbSTyodpPUlnSALkWSp+k06bStjdWUOQdfLwYjXkb8pmHUv24axzwSJYbcfLxtvKtwJ8sFKTaW&#10;mJbTQxrkH7KQhCsIeoS6IJ6greW/QUlOrXa68SOqZaKbhlMWa4BqsvSXaq5aYlisBchx5kiT+3+w&#10;9NXujUW8LnGOkSISWrT/vP+y/7r/vv92e3P7CeWBo864AlyvDDj7/qnuodexXmcuNX3vkNKrlqgN&#10;O7dWdy0jNeSYhZfJydMBxwWQqnupawhGtl5HoL6xMhAIlCBAh15dH/vDeo9oCDmf5tkETBRs2Th9&#10;PJ9NYgxS3D031vnnTEsUhBJbGIAIT3aXzod0SHHnEqI5LXi95kJExW6qlbBoR2BY1vEc0H9yEwp1&#10;JZ5P8snAwF8h0nj+BCG5h6kXXJZ4dnQiReDtmarjTHrCxSBDykIdiAzcDSz6vupj36YhQCC50vU1&#10;MGv1MOSwlCC02n7EqIMBL7H7sCWWYSReKOjOPBuPw0ZEZTx5koNiTy3VqYUoClAl9hgN4srHLYq8&#10;mXPo4ppHfu8zOaQMgxtpPyxZ2IxTPXrd/wqWPwAAAP//AwBQSwMEFAAGAAgAAAAhAMGvEf/fAAAA&#10;CwEAAA8AAABkcnMvZG93bnJldi54bWxMj8FOwzAQRO9I/IO1SFwq6iQlURXiVFCpJ05Ny92NlyQi&#10;XgfbbdO/ZznBcXZGM2+rzWxHcUEfBkcK0mUCAql1ZqBOwfGwe1qDCFGT0aMjVHDDAJv6/q7SpXFX&#10;2uOliZ3gEgqlVtDHOJVShrZHq8PSTUjsfTpvdWTpO2m8vnK5HWWWJIW0eiBe6PWE2x7br+ZsFRTf&#10;zWrx/mEWtL/t3nxrc7M95ko9PsyvLyAizvEvDL/4jA41M53cmUwQo4JVmjJ6ZGOd5iA4UWQJX04K&#10;npOsAFlX8v8P9Q8AAAD//wMAUEsBAi0AFAAGAAgAAAAhALaDOJL+AAAA4QEAABMAAAAAAAAAAAAA&#10;AAAAAAAAAFtDb250ZW50X1R5cGVzXS54bWxQSwECLQAUAAYACAAAACEAOP0h/9YAAACUAQAACwAA&#10;AAAAAAAAAAAAAAAvAQAAX3JlbHMvLnJlbHNQSwECLQAUAAYACAAAACEAYwWNDT0CAABSBAAADgAA&#10;AAAAAAAAAAAAAAAuAgAAZHJzL2Uyb0RvYy54bWxQSwECLQAUAAYACAAAACEAwa8R/98AAAALAQAA&#10;DwAAAAAAAAAAAAAAAACXBAAAZHJzL2Rvd25yZXYueG1sUEsFBgAAAAAEAAQA8wAAAKMFAAAAAA==&#10;">
                <v:textbox style="mso-fit-shape-to-text:t">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Миссия, цели и общая стратегия бизнеса</w:t>
                      </w:r>
                    </w:p>
                  </w:txbxContent>
                </v:textbox>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88960" behindDoc="0" locked="0" layoutInCell="1" allowOverlap="1" wp14:anchorId="26875FAF" wp14:editId="326E87BA">
                <wp:simplePos x="0" y="0"/>
                <wp:positionH relativeFrom="column">
                  <wp:posOffset>1979930</wp:posOffset>
                </wp:positionH>
                <wp:positionV relativeFrom="paragraph">
                  <wp:posOffset>476250</wp:posOffset>
                </wp:positionV>
                <wp:extent cx="1962150" cy="1403985"/>
                <wp:effectExtent l="0" t="0" r="19050" b="2540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Краткое описание бизнес-плана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55.9pt;margin-top:37.5pt;width:154.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I2PQIAAFIEAAAOAAAAZHJzL2Uyb0RvYy54bWysVEuOEzEQ3SNxB8t70h+SmUkrndGQIQhp&#10;+EgDB3C73WkL/7CddIcde67AHViwYMcVMjei7M5kWsAK0QvLlSq/evWqKovLXgq0Y9ZxrUqcTVKM&#10;mKK65mpT4vfv1k8uMHKeqJoIrViJ98zhy+XjR4vOFCzXrRY1swhAlCs6U+LWe1MkiaMtk8RNtGEK&#10;nI22kngw7SapLekAXYokT9OzpNO2NlZT5hz8ej048TLiNw2j/k3TOOaRKDFw8/G08azCmSwXpNhY&#10;YlpOjzTIP7CQhCtIeoK6Jp6greV/QElOrXa68ROqZaKbhlMWa4BqsvS3am5bYlisBcRx5iST+3+w&#10;9PXurUW8ht5hpIiEFh2+Hr4dvh9+Hn7cfb77gvKgUWdcAaG3BoJ9/0z3IT7U68yNph8cUnrVErVh&#10;V9bqrmWkBo5ZeJmMng44LoBU3StdQzKy9ToC9Y2VARAkQYAOvdqf+sN6j2hIOT/Lsxm4KPiyafp0&#10;fjGLOUhx/9xY518wLVG4lNjCAER4srtxPtAhxX1IpK8Fr9dciGjYTbUSFu0IDMs6fkd0Nw4TCnUl&#10;ns/y2aDA2OfGEGn8/gYhuYepF1yW+OIURIqg23NVx5n0hIvhDpSFOgoZtBtU9H3Vx76dhwRB5ErX&#10;e1DW6mHIYSnh0mr7CaMOBrzE7uOWWIaReKmgO/NsOg0bEY3p7DwHw4491dhDFAWoEnuMhuvKxy0a&#10;ZuAKurjmUd8HJkfKMLhR9uOShc0Y2zHq4a9g+QsAAP//AwBQSwMEFAAGAAgAAAAhAHDvtGbeAAAA&#10;CgEAAA8AAABkcnMvZG93bnJldi54bWxMj8FOwzAQRO9I/IO1SFwq6iRVAoQ4FVTqiVNDubvxkkTE&#10;62C7bfr3LCd6nJ3R7JtqPdtRnNCHwZGCdJmAQGqdGahTsP/YPjyBCFGT0aMjVHDBAOv69qbSpXFn&#10;2uGpiZ3gEgqlVtDHOJVShrZHq8PSTUjsfTlvdWTpO2m8PnO5HWWWJIW0eiD+0OsJNz22383RKih+&#10;mtXi/dMsaHfZvvnW5mazz5W6v5tfX0BEnON/GP7wGR1qZjq4I5kgRgWrNGX0qOAx500cKLKEDwcF&#10;2XORgqwreT2h/gUAAP//AwBQSwECLQAUAAYACAAAACEAtoM4kv4AAADhAQAAEwAAAAAAAAAAAAAA&#10;AAAAAAAAW0NvbnRlbnRfVHlwZXNdLnhtbFBLAQItABQABgAIAAAAIQA4/SH/1gAAAJQBAAALAAAA&#10;AAAAAAAAAAAAAC8BAABfcmVscy8ucmVsc1BLAQItABQABgAIAAAAIQCpAXI2PQIAAFIEAAAOAAAA&#10;AAAAAAAAAAAAAC4CAABkcnMvZTJvRG9jLnhtbFBLAQItABQABgAIAAAAIQBw77Rm3gAAAAoBAAAP&#10;AAAAAAAAAAAAAAAAAJcEAABkcnMvZG93bnJldi54bWxQSwUGAAAAAAQABADzAAAAogUAAAAA&#10;">
                <v:textbox style="mso-fit-shape-to-text:t">
                  <w:txbxContent>
                    <w:p w:rsidR="005A3A1A" w:rsidRPr="00197614" w:rsidRDefault="005A3A1A" w:rsidP="00883E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Краткое описание бизнес-плана</w:t>
                      </w:r>
                    </w:p>
                  </w:txbxContent>
                </v:textbox>
              </v:shape>
            </w:pict>
          </mc:Fallback>
        </mc:AlternateContent>
      </w:r>
      <w:r w:rsidRPr="00883E1B">
        <w:rPr>
          <w:rFonts w:ascii="Times New Roman" w:hAnsi="Times New Roman" w:cs="Times New Roman"/>
          <w:noProof/>
          <w:color w:val="000000" w:themeColor="text1"/>
          <w:sz w:val="28"/>
          <w:szCs w:val="32"/>
          <w:lang w:eastAsia="ru-RU"/>
        </w:rPr>
        <mc:AlternateContent>
          <mc:Choice Requires="wps">
            <w:drawing>
              <wp:anchor distT="0" distB="0" distL="114300" distR="114300" simplePos="0" relativeHeight="251687936" behindDoc="0" locked="0" layoutInCell="1" allowOverlap="1" wp14:anchorId="5559CB87" wp14:editId="70E1D587">
                <wp:simplePos x="0" y="0"/>
                <wp:positionH relativeFrom="column">
                  <wp:align>center</wp:align>
                </wp:positionH>
                <wp:positionV relativeFrom="paragraph">
                  <wp:posOffset>0</wp:posOffset>
                </wp:positionV>
                <wp:extent cx="1962150" cy="1403985"/>
                <wp:effectExtent l="0" t="0" r="19050" b="1016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5A3A1A" w:rsidRPr="00197614" w:rsidRDefault="005A3A1A" w:rsidP="00883E1B">
                            <w:pPr>
                              <w:spacing w:after="0" w:line="240" w:lineRule="auto"/>
                              <w:jc w:val="center"/>
                              <w:rPr>
                                <w:rFonts w:ascii="Times New Roman" w:hAnsi="Times New Roman" w:cs="Times New Roman"/>
                                <w:sz w:val="24"/>
                                <w:szCs w:val="24"/>
                              </w:rPr>
                            </w:pPr>
                            <w:r w:rsidRPr="00197614">
                              <w:rPr>
                                <w:rFonts w:ascii="Times New Roman" w:hAnsi="Times New Roman" w:cs="Times New Roman"/>
                                <w:sz w:val="24"/>
                                <w:szCs w:val="24"/>
                              </w:rPr>
                              <w:t>Титульный лист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0;margin-top:0;width:154.5pt;height:110.55pt;z-index:2516879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LKPwIAAFQEAAAOAAAAZHJzL2Uyb0RvYy54bWysVEtu2zAQ3RfoHQjua31iJ7ZgOUiduiiQ&#10;foC0B6AoyiLKX0naUrrLvlfoHbroortewblRh5TjuL9NUS6IGc3wzcybGc3PeynQllnHtSpxNkox&#10;Yorqmqt1id+9XT2ZYuQ8UTURWrES3zCHzxePH807U7Bct1rUzCIAUa7oTIlb702RJI62TBI30oYp&#10;MDbaSuJBteuktqQDdCmSPE1Pk07b2lhNmXPw9XIw4kXEbxpG/eumccwjUWLIzcfbxrsKd7KYk2Jt&#10;iWk53adB/iELSbiCoAeoS+IJ2lj+G5Tk1GqnGz+iWia6aThlsQaoJkt/qea6JYbFWoAcZw40uf8H&#10;S19t31jE6xKfpGcYKSKhSbvPuy+7r7vvu293t3efUB5Y6owrwPnagLvvn+oeuh0rduZK0/cOKb1s&#10;iVqzC2t11zJSQ5ZZeJkcPR1wXACpupe6hmBk43UE6hsrA4VACgJ06NbNoUOs94iGkLPTPJuAiYIt&#10;G6cns+kkxiDF/XNjnX/OtERBKLGFEYjwZHvlfEiHFPcuIZrTgtcrLkRU7LpaCou2BMZlFc8e/Sc3&#10;oVBX4tkknwwM/BUijedPEJJ7mHvBZYmnBydSBN6eqTpOpSdcDDKkLNSeyMDdwKLvqz52bhoCBJIr&#10;Xd8As1YPYw5rCUKr7UeMOhjxErsPG2IZRuKFgu7MsvE47ERUxpOzHBR7bKmOLURRgCqxx2gQlz7u&#10;UeTNXEAXVzzy+5DJPmUY3Uj7fs3Cbhzr0evhZ7D4AQAA//8DAFBLAwQUAAYACAAAACEAUIoOUNoA&#10;AAAFAQAADwAAAGRycy9kb3ducmV2LnhtbEyPwW7CMBBE70j9B2sr9YKKkyBQm8ZBLRKnnghwN/E2&#10;iRqvU9tA+Ptue4HLSKNZzbwtVqPtxRl96BwpSGcJCKTamY4aBfvd5vkFRIiajO4doYIrBliVD5NC&#10;58ZdaIvnKjaCSyjkWkEb45BLGeoWrQ4zNyBx9uW81ZGtb6Tx+sLltpdZkiyl1R3xQqsHXLdYf1cn&#10;q2D5U82nnwczpe118+FruzDr/UKpp8fx/Q1ExDHejuEPn9GhZKajO5EJolfAj8R/5WyevLI9Ksiy&#10;NAVZFvKevvwFAAD//wMAUEsBAi0AFAAGAAgAAAAhALaDOJL+AAAA4QEAABMAAAAAAAAAAAAAAAAA&#10;AAAAAFtDb250ZW50X1R5cGVzXS54bWxQSwECLQAUAAYACAAAACEAOP0h/9YAAACUAQAACwAAAAAA&#10;AAAAAAAAAAAvAQAAX3JlbHMvLnJlbHNQSwECLQAUAAYACAAAACEAao5Syj8CAABUBAAADgAAAAAA&#10;AAAAAAAAAAAuAgAAZHJzL2Uyb0RvYy54bWxQSwECLQAUAAYACAAAACEAUIoOUNoAAAAFAQAADwAA&#10;AAAAAAAAAAAAAACZBAAAZHJzL2Rvd25yZXYueG1sUEsFBgAAAAAEAAQA8wAAAKAFAAAAAA==&#10;">
                <v:textbox style="mso-fit-shape-to-text:t">
                  <w:txbxContent>
                    <w:p w:rsidR="005A3A1A" w:rsidRPr="00197614" w:rsidRDefault="005A3A1A" w:rsidP="00883E1B">
                      <w:pPr>
                        <w:spacing w:after="0" w:line="240" w:lineRule="auto"/>
                        <w:jc w:val="center"/>
                        <w:rPr>
                          <w:rFonts w:ascii="Times New Roman" w:hAnsi="Times New Roman" w:cs="Times New Roman"/>
                          <w:sz w:val="24"/>
                          <w:szCs w:val="24"/>
                        </w:rPr>
                      </w:pPr>
                      <w:r w:rsidRPr="00197614">
                        <w:rPr>
                          <w:rFonts w:ascii="Times New Roman" w:hAnsi="Times New Roman" w:cs="Times New Roman"/>
                          <w:sz w:val="24"/>
                          <w:szCs w:val="24"/>
                        </w:rPr>
                        <w:t>Титульный лист</w:t>
                      </w:r>
                    </w:p>
                  </w:txbxContent>
                </v:textbox>
              </v:shape>
            </w:pict>
          </mc:Fallback>
        </mc:AlternateContent>
      </w: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rPr>
          <w:rFonts w:ascii="Times New Roman" w:hAnsi="Times New Roman" w:cs="Times New Roman"/>
          <w:color w:val="000000" w:themeColor="text1"/>
          <w:sz w:val="28"/>
          <w:szCs w:val="32"/>
        </w:rPr>
      </w:pPr>
    </w:p>
    <w:p w:rsidR="00883E1B" w:rsidRPr="00883E1B" w:rsidRDefault="00883E1B" w:rsidP="00883E1B">
      <w:pPr>
        <w:tabs>
          <w:tab w:val="left" w:pos="5160"/>
        </w:tabs>
        <w:spacing w:after="0" w:line="360" w:lineRule="auto"/>
        <w:ind w:firstLine="709"/>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 xml:space="preserve">Рисунок </w:t>
      </w:r>
      <w:r>
        <w:rPr>
          <w:rFonts w:ascii="Times New Roman" w:hAnsi="Times New Roman" w:cs="Times New Roman"/>
          <w:color w:val="000000" w:themeColor="text1"/>
          <w:sz w:val="28"/>
          <w:szCs w:val="32"/>
        </w:rPr>
        <w:t>1.</w:t>
      </w:r>
      <w:r w:rsidRPr="00883E1B">
        <w:rPr>
          <w:rFonts w:ascii="Times New Roman" w:hAnsi="Times New Roman" w:cs="Times New Roman"/>
          <w:color w:val="000000" w:themeColor="text1"/>
          <w:sz w:val="28"/>
          <w:szCs w:val="32"/>
        </w:rPr>
        <w:t>1. Общая структура бизнес-плана</w:t>
      </w:r>
    </w:p>
    <w:p w:rsidR="00883E1B" w:rsidRPr="00883E1B" w:rsidRDefault="00883E1B" w:rsidP="00883E1B">
      <w:pPr>
        <w:tabs>
          <w:tab w:val="left" w:pos="5160"/>
        </w:tabs>
        <w:spacing w:after="0" w:line="360" w:lineRule="auto"/>
        <w:ind w:firstLine="709"/>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 xml:space="preserve">Источник: составлено автором по материалам </w:t>
      </w:r>
      <w:r w:rsidRPr="00883E1B">
        <w:rPr>
          <w:rFonts w:ascii="Times New Roman" w:hAnsi="Times New Roman" w:cs="Times New Roman"/>
          <w:color w:val="000000" w:themeColor="text1"/>
          <w:sz w:val="28"/>
          <w:szCs w:val="28"/>
        </w:rPr>
        <w:t>[8, с.28-30].</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Рассмотрим более детально представленную на рисунке 1 структуру бизнес-плана:</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1. Титульный лист отражает наименование и адрес предприятия, имена учредителей, стоимость проекта, ссылку на секретность документа.</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2. Краткое описание бизнес-плана включает краткое описание сущности проекта, главного продукта, рынка, основных источников финансирования. На двух страницах должны быть описаны перспективы бизнеса, в том числе, ключевые финансовые показатели.</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lastRenderedPageBreak/>
        <w:t>3. Миссия, цели и общая стратегия бизнеса подразумевают выявление и формулирование миссии предприятия, его целей, стратегии управления и развития предприятия на срок действия бизнес-плана.</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4. План по маркетингу содержит обзор состояния рынка, описание продукта, организацию каналов сбыта, план продвижения товара, рекламные мероприятия.</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5. Анализ конкурентной среды подразумевает выявление влияния, которое будут оказывать на предприятие предприятия-конкуренты, описание стратегии победы в конкурентной борьбе.</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6. Организационный план включает структуру предприятия, особенности управления предприятием, процесс принятия решений, форму регистрации бизнеса, список учредителей, уставный капитал предприятия.</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7. План производства и эксплуатации раскрывает обзор рынка приемлемого оборудования и обоснование приобретения необходимого оборудования, расчеты производственной мощности, объемы производства.</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8. Финансовый план включает объем основного капитала, необходимого дополнительного финансирования, план движения денежных средств, план доходов и расходов предприятия, расчет необходимых финансовых коэффициентов, прогнозы о доходах, сроках окупаемости.</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9. Оценка риска и страхование подразумевает описание вероятных рисков и способов страхования.</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Таким образом, на данный момент, не существует единого порядка, в котором данные разделы плана должны отражаться. При этом они тесно взаимосвязаны.</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Также бизнес-план предприятия, конкретного проекта, должен содержать ближайшие и долгосрочные цели. Включать оценку текущего положения, сильных и слабых сторон бизнеса, анализ рынка, покупателей.</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План должен содержать не только благоприятные возможности, но и отрицательные моменты, создаваемые рынком.</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lastRenderedPageBreak/>
        <w:t xml:space="preserve">Кроме того, бизнес-план определяет ресурсы, необходимые для достижения организационных целей при наличии конкуренции. </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32"/>
        </w:rPr>
        <w:t xml:space="preserve">Следует отметить, что даже лучший бизнес-план не может избежать всех ошибок и неточностей. Выявление такого рода ошибок требует более тщательного продумывания проблем и поиска новых возможностей для их решения и соответственной коррекции бизнес-плана </w:t>
      </w:r>
      <w:r w:rsidRPr="00883E1B">
        <w:rPr>
          <w:rFonts w:ascii="Times New Roman" w:hAnsi="Times New Roman" w:cs="Times New Roman"/>
          <w:color w:val="000000" w:themeColor="text1"/>
          <w:sz w:val="28"/>
          <w:szCs w:val="28"/>
        </w:rPr>
        <w:t>[24].</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Таким образом, методика составления бизнес-плана в рыночной экономике считается рабочим инструментом, который применяется во всех сферам предпринимательства.</w:t>
      </w:r>
    </w:p>
    <w:p w:rsidR="00883E1B" w:rsidRPr="00883E1B" w:rsidRDefault="00883E1B" w:rsidP="00883E1B">
      <w:pPr>
        <w:tabs>
          <w:tab w:val="left" w:pos="5160"/>
        </w:tabs>
        <w:spacing w:after="0" w:line="360" w:lineRule="auto"/>
        <w:ind w:firstLine="709"/>
        <w:jc w:val="both"/>
        <w:rPr>
          <w:rFonts w:ascii="Times New Roman" w:hAnsi="Times New Roman" w:cs="Times New Roman"/>
          <w:color w:val="000000" w:themeColor="text1"/>
          <w:sz w:val="28"/>
          <w:szCs w:val="32"/>
        </w:rPr>
      </w:pPr>
      <w:r w:rsidRPr="00883E1B">
        <w:rPr>
          <w:rFonts w:ascii="Times New Roman" w:hAnsi="Times New Roman" w:cs="Times New Roman"/>
          <w:color w:val="000000" w:themeColor="text1"/>
          <w:sz w:val="28"/>
          <w:szCs w:val="32"/>
        </w:rPr>
        <w:t>Грамотно разработанный план способствует росту предприятия, завоеванию новых позиций на рынке, в котором оно функционирует, составлению более глубоких перспективных планов развития, концепции производства новых товаров, услуг, выбору рациональных способов их осуществления.</w:t>
      </w:r>
    </w:p>
    <w:p w:rsidR="00883E1B" w:rsidRPr="00883E1B" w:rsidRDefault="00883E1B" w:rsidP="00D53229">
      <w:pPr>
        <w:spacing w:after="0" w:line="360" w:lineRule="auto"/>
        <w:ind w:firstLine="709"/>
        <w:jc w:val="both"/>
        <w:rPr>
          <w:rFonts w:ascii="Times New Roman" w:hAnsi="Times New Roman" w:cs="Times New Roman"/>
          <w:color w:val="000000" w:themeColor="text1"/>
          <w:sz w:val="28"/>
          <w:szCs w:val="28"/>
        </w:rPr>
      </w:pPr>
    </w:p>
    <w:p w:rsidR="00883E1B" w:rsidRPr="00883E1B" w:rsidRDefault="00883E1B" w:rsidP="00D53229">
      <w:pPr>
        <w:spacing w:after="0" w:line="360" w:lineRule="auto"/>
        <w:ind w:firstLine="709"/>
        <w:jc w:val="both"/>
        <w:rPr>
          <w:rFonts w:ascii="Times New Roman" w:hAnsi="Times New Roman" w:cs="Times New Roman"/>
          <w:b/>
          <w:color w:val="000000" w:themeColor="text1"/>
          <w:sz w:val="28"/>
          <w:szCs w:val="28"/>
        </w:rPr>
      </w:pPr>
      <w:r w:rsidRPr="00883E1B">
        <w:rPr>
          <w:rFonts w:ascii="Times New Roman" w:hAnsi="Times New Roman" w:cs="Times New Roman"/>
          <w:b/>
          <w:color w:val="000000" w:themeColor="text1"/>
          <w:sz w:val="28"/>
          <w:szCs w:val="28"/>
        </w:rPr>
        <w:t>1.3. Главные назначения для применения бизнес-плана</w:t>
      </w:r>
    </w:p>
    <w:p w:rsidR="00883E1B" w:rsidRPr="00883E1B" w:rsidRDefault="00883E1B" w:rsidP="00D53229">
      <w:pPr>
        <w:spacing w:after="0" w:line="360" w:lineRule="auto"/>
        <w:ind w:firstLine="709"/>
        <w:jc w:val="both"/>
        <w:rPr>
          <w:rFonts w:ascii="Times New Roman" w:hAnsi="Times New Roman" w:cs="Times New Roman"/>
          <w:color w:val="000000" w:themeColor="text1"/>
          <w:sz w:val="28"/>
          <w:szCs w:val="28"/>
        </w:rPr>
      </w:pPr>
    </w:p>
    <w:p w:rsidR="00E72EE8" w:rsidRPr="00883E1B" w:rsidRDefault="00E72EE8"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Современные ученые выделяют д</w:t>
      </w:r>
      <w:r w:rsidR="006558B6" w:rsidRPr="00883E1B">
        <w:rPr>
          <w:rFonts w:ascii="Times New Roman" w:hAnsi="Times New Roman" w:cs="Times New Roman"/>
          <w:color w:val="000000" w:themeColor="text1"/>
          <w:sz w:val="28"/>
          <w:szCs w:val="28"/>
        </w:rPr>
        <w:t xml:space="preserve">есять </w:t>
      </w:r>
      <w:r w:rsidRPr="00883E1B">
        <w:rPr>
          <w:rFonts w:ascii="Times New Roman" w:hAnsi="Times New Roman" w:cs="Times New Roman"/>
          <w:color w:val="000000" w:themeColor="text1"/>
          <w:sz w:val="28"/>
          <w:szCs w:val="28"/>
        </w:rPr>
        <w:t>главных</w:t>
      </w:r>
      <w:r w:rsidR="006558B6" w:rsidRPr="00883E1B">
        <w:rPr>
          <w:rFonts w:ascii="Times New Roman" w:hAnsi="Times New Roman" w:cs="Times New Roman"/>
          <w:color w:val="000000" w:themeColor="text1"/>
          <w:sz w:val="28"/>
          <w:szCs w:val="28"/>
        </w:rPr>
        <w:t xml:space="preserve"> н</w:t>
      </w:r>
      <w:r w:rsidRPr="00883E1B">
        <w:rPr>
          <w:rFonts w:ascii="Times New Roman" w:hAnsi="Times New Roman" w:cs="Times New Roman"/>
          <w:color w:val="000000" w:themeColor="text1"/>
          <w:sz w:val="28"/>
          <w:szCs w:val="28"/>
        </w:rPr>
        <w:t>азначений для применения бизнес-</w:t>
      </w:r>
      <w:r w:rsidR="006558B6" w:rsidRPr="00883E1B">
        <w:rPr>
          <w:rFonts w:ascii="Times New Roman" w:hAnsi="Times New Roman" w:cs="Times New Roman"/>
          <w:color w:val="000000" w:themeColor="text1"/>
          <w:sz w:val="28"/>
          <w:szCs w:val="28"/>
        </w:rPr>
        <w:t>плана</w:t>
      </w:r>
      <w:r w:rsidR="00031824" w:rsidRPr="00883E1B">
        <w:rPr>
          <w:rFonts w:ascii="Times New Roman" w:hAnsi="Times New Roman" w:cs="Times New Roman"/>
          <w:color w:val="000000" w:themeColor="text1"/>
          <w:sz w:val="28"/>
          <w:szCs w:val="28"/>
        </w:rPr>
        <w:t xml:space="preserve"> [5, с.58-60]</w:t>
      </w:r>
      <w:r w:rsidRPr="00883E1B">
        <w:rPr>
          <w:rFonts w:ascii="Times New Roman" w:hAnsi="Times New Roman" w:cs="Times New Roman"/>
          <w:color w:val="000000" w:themeColor="text1"/>
          <w:sz w:val="28"/>
          <w:szCs w:val="28"/>
        </w:rPr>
        <w:t>:</w:t>
      </w:r>
    </w:p>
    <w:p w:rsidR="008E5A40"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 xml:space="preserve">1. </w:t>
      </w:r>
      <w:r w:rsidR="00E72EE8" w:rsidRPr="00883E1B">
        <w:rPr>
          <w:rFonts w:ascii="Times New Roman" w:hAnsi="Times New Roman" w:cs="Times New Roman"/>
          <w:color w:val="000000" w:themeColor="text1"/>
          <w:sz w:val="28"/>
          <w:szCs w:val="28"/>
        </w:rPr>
        <w:t>Открытие</w:t>
      </w:r>
      <w:r w:rsidRPr="00883E1B">
        <w:rPr>
          <w:rFonts w:ascii="Times New Roman" w:hAnsi="Times New Roman" w:cs="Times New Roman"/>
          <w:color w:val="000000" w:themeColor="text1"/>
          <w:sz w:val="28"/>
          <w:szCs w:val="28"/>
        </w:rPr>
        <w:t xml:space="preserve"> предприятия</w:t>
      </w:r>
      <w:r w:rsidR="00E72EE8" w:rsidRPr="00883E1B">
        <w:rPr>
          <w:rFonts w:ascii="Times New Roman" w:hAnsi="Times New Roman" w:cs="Times New Roman"/>
          <w:color w:val="000000" w:themeColor="text1"/>
          <w:sz w:val="28"/>
          <w:szCs w:val="28"/>
        </w:rPr>
        <w:t xml:space="preserve">. При разработке реального плана открытия предприятия, </w:t>
      </w:r>
      <w:r w:rsidRPr="00883E1B">
        <w:rPr>
          <w:rFonts w:ascii="Times New Roman" w:hAnsi="Times New Roman" w:cs="Times New Roman"/>
          <w:color w:val="000000" w:themeColor="text1"/>
          <w:sz w:val="28"/>
          <w:szCs w:val="28"/>
        </w:rPr>
        <w:t xml:space="preserve">его учредители </w:t>
      </w:r>
      <w:r w:rsidR="00E72EE8" w:rsidRPr="00883E1B">
        <w:rPr>
          <w:rFonts w:ascii="Times New Roman" w:hAnsi="Times New Roman" w:cs="Times New Roman"/>
          <w:color w:val="000000" w:themeColor="text1"/>
          <w:sz w:val="28"/>
          <w:szCs w:val="28"/>
        </w:rPr>
        <w:t xml:space="preserve">должны проверить </w:t>
      </w:r>
      <w:r w:rsidRPr="00883E1B">
        <w:rPr>
          <w:rFonts w:ascii="Times New Roman" w:hAnsi="Times New Roman" w:cs="Times New Roman"/>
          <w:color w:val="000000" w:themeColor="text1"/>
          <w:sz w:val="28"/>
          <w:szCs w:val="28"/>
        </w:rPr>
        <w:t xml:space="preserve">экономическую целесообразность </w:t>
      </w:r>
      <w:proofErr w:type="gramStart"/>
      <w:r w:rsidR="00E72EE8" w:rsidRPr="00883E1B">
        <w:rPr>
          <w:rFonts w:ascii="Times New Roman" w:hAnsi="Times New Roman" w:cs="Times New Roman"/>
          <w:color w:val="000000" w:themeColor="text1"/>
          <w:sz w:val="28"/>
          <w:szCs w:val="28"/>
        </w:rPr>
        <w:t>бизнес-</w:t>
      </w:r>
      <w:r w:rsidRPr="00883E1B">
        <w:rPr>
          <w:rFonts w:ascii="Times New Roman" w:hAnsi="Times New Roman" w:cs="Times New Roman"/>
          <w:color w:val="000000" w:themeColor="text1"/>
          <w:sz w:val="28"/>
          <w:szCs w:val="28"/>
        </w:rPr>
        <w:t>идеи</w:t>
      </w:r>
      <w:proofErr w:type="gramEnd"/>
      <w:r w:rsidRPr="00883E1B">
        <w:rPr>
          <w:rFonts w:ascii="Times New Roman" w:hAnsi="Times New Roman" w:cs="Times New Roman"/>
          <w:color w:val="000000" w:themeColor="text1"/>
          <w:sz w:val="28"/>
          <w:szCs w:val="28"/>
        </w:rPr>
        <w:t xml:space="preserve">, </w:t>
      </w:r>
      <w:r w:rsidR="00E72EE8" w:rsidRPr="00883E1B">
        <w:rPr>
          <w:rFonts w:ascii="Times New Roman" w:hAnsi="Times New Roman" w:cs="Times New Roman"/>
          <w:color w:val="000000" w:themeColor="text1"/>
          <w:sz w:val="28"/>
          <w:szCs w:val="28"/>
        </w:rPr>
        <w:t>про</w:t>
      </w:r>
      <w:r w:rsidRPr="00883E1B">
        <w:rPr>
          <w:rFonts w:ascii="Times New Roman" w:hAnsi="Times New Roman" w:cs="Times New Roman"/>
          <w:color w:val="000000" w:themeColor="text1"/>
          <w:sz w:val="28"/>
          <w:szCs w:val="28"/>
        </w:rPr>
        <w:t>анализир</w:t>
      </w:r>
      <w:r w:rsidR="00E72EE8" w:rsidRPr="00883E1B">
        <w:rPr>
          <w:rFonts w:ascii="Times New Roman" w:hAnsi="Times New Roman" w:cs="Times New Roman"/>
          <w:color w:val="000000" w:themeColor="text1"/>
          <w:sz w:val="28"/>
          <w:szCs w:val="28"/>
        </w:rPr>
        <w:t>овать</w:t>
      </w:r>
      <w:r w:rsidRPr="00883E1B">
        <w:rPr>
          <w:rFonts w:ascii="Times New Roman" w:hAnsi="Times New Roman" w:cs="Times New Roman"/>
          <w:color w:val="000000" w:themeColor="text1"/>
          <w:sz w:val="28"/>
          <w:szCs w:val="28"/>
        </w:rPr>
        <w:t xml:space="preserve"> возможность ее осуществления в </w:t>
      </w:r>
      <w:r w:rsidR="00E72EE8" w:rsidRPr="00883E1B">
        <w:rPr>
          <w:rFonts w:ascii="Times New Roman" w:hAnsi="Times New Roman" w:cs="Times New Roman"/>
          <w:color w:val="000000" w:themeColor="text1"/>
          <w:sz w:val="28"/>
          <w:szCs w:val="28"/>
        </w:rPr>
        <w:t>различной</w:t>
      </w:r>
      <w:r w:rsidRPr="00883E1B">
        <w:rPr>
          <w:rFonts w:ascii="Times New Roman" w:hAnsi="Times New Roman" w:cs="Times New Roman"/>
          <w:color w:val="000000" w:themeColor="text1"/>
          <w:sz w:val="28"/>
          <w:szCs w:val="28"/>
        </w:rPr>
        <w:t xml:space="preserve"> организационной форме. </w:t>
      </w:r>
      <w:r w:rsidR="00E72EE8" w:rsidRPr="00883E1B">
        <w:rPr>
          <w:rFonts w:ascii="Times New Roman" w:hAnsi="Times New Roman" w:cs="Times New Roman"/>
          <w:color w:val="000000" w:themeColor="text1"/>
          <w:sz w:val="28"/>
          <w:szCs w:val="28"/>
        </w:rPr>
        <w:t xml:space="preserve">При составлении бизнес-плана, </w:t>
      </w:r>
      <w:r w:rsidRPr="00883E1B">
        <w:rPr>
          <w:rFonts w:ascii="Times New Roman" w:hAnsi="Times New Roman" w:cs="Times New Roman"/>
          <w:color w:val="000000" w:themeColor="text1"/>
          <w:sz w:val="28"/>
          <w:szCs w:val="28"/>
        </w:rPr>
        <w:t xml:space="preserve">руководство </w:t>
      </w:r>
      <w:r w:rsidR="00E72EE8" w:rsidRPr="00883E1B">
        <w:rPr>
          <w:rFonts w:ascii="Times New Roman" w:hAnsi="Times New Roman" w:cs="Times New Roman"/>
          <w:color w:val="000000" w:themeColor="text1"/>
          <w:sz w:val="28"/>
          <w:szCs w:val="28"/>
        </w:rPr>
        <w:t xml:space="preserve">предприятия получает возможность четко и ясно </w:t>
      </w:r>
      <w:r w:rsidRPr="00883E1B">
        <w:rPr>
          <w:rFonts w:ascii="Times New Roman" w:hAnsi="Times New Roman" w:cs="Times New Roman"/>
          <w:color w:val="000000" w:themeColor="text1"/>
          <w:sz w:val="28"/>
          <w:szCs w:val="28"/>
        </w:rPr>
        <w:t xml:space="preserve">формулировать свои представления и </w:t>
      </w:r>
      <w:r w:rsidR="00E72EE8" w:rsidRPr="00883E1B">
        <w:rPr>
          <w:rFonts w:ascii="Times New Roman" w:hAnsi="Times New Roman" w:cs="Times New Roman"/>
          <w:color w:val="000000" w:themeColor="text1"/>
          <w:sz w:val="28"/>
          <w:szCs w:val="28"/>
        </w:rPr>
        <w:t>цели. При поэтапной разработке бизнес-</w:t>
      </w:r>
      <w:r w:rsidRPr="00883E1B">
        <w:rPr>
          <w:rFonts w:ascii="Times New Roman" w:hAnsi="Times New Roman" w:cs="Times New Roman"/>
          <w:color w:val="000000" w:themeColor="text1"/>
          <w:sz w:val="28"/>
          <w:szCs w:val="28"/>
        </w:rPr>
        <w:t xml:space="preserve">плана учредители предприятия одновременно </w:t>
      </w:r>
      <w:r w:rsidR="00E72EE8" w:rsidRPr="00883E1B">
        <w:rPr>
          <w:rFonts w:ascii="Times New Roman" w:hAnsi="Times New Roman" w:cs="Times New Roman"/>
          <w:color w:val="000000" w:themeColor="text1"/>
          <w:sz w:val="28"/>
          <w:szCs w:val="28"/>
        </w:rPr>
        <w:t xml:space="preserve">определяют имеющиеся </w:t>
      </w:r>
      <w:r w:rsidRPr="00883E1B">
        <w:rPr>
          <w:rFonts w:ascii="Times New Roman" w:hAnsi="Times New Roman" w:cs="Times New Roman"/>
          <w:color w:val="000000" w:themeColor="text1"/>
          <w:sz w:val="28"/>
          <w:szCs w:val="28"/>
        </w:rPr>
        <w:t>дефициты</w:t>
      </w:r>
      <w:r w:rsidR="00E72EE8" w:rsidRPr="00883E1B">
        <w:rPr>
          <w:rFonts w:ascii="Times New Roman" w:hAnsi="Times New Roman" w:cs="Times New Roman"/>
          <w:color w:val="000000" w:themeColor="text1"/>
          <w:sz w:val="28"/>
          <w:szCs w:val="28"/>
        </w:rPr>
        <w:t xml:space="preserve">, </w:t>
      </w:r>
      <w:r w:rsidRPr="00883E1B">
        <w:rPr>
          <w:rFonts w:ascii="Times New Roman" w:hAnsi="Times New Roman" w:cs="Times New Roman"/>
          <w:color w:val="000000" w:themeColor="text1"/>
          <w:sz w:val="28"/>
          <w:szCs w:val="28"/>
        </w:rPr>
        <w:t>слабые места</w:t>
      </w:r>
      <w:r w:rsidR="00E72EE8" w:rsidRPr="00883E1B">
        <w:rPr>
          <w:rFonts w:ascii="Times New Roman" w:hAnsi="Times New Roman" w:cs="Times New Roman"/>
          <w:color w:val="000000" w:themeColor="text1"/>
          <w:sz w:val="28"/>
          <w:szCs w:val="28"/>
        </w:rPr>
        <w:t xml:space="preserve">. </w:t>
      </w:r>
      <w:r w:rsidRPr="00883E1B">
        <w:rPr>
          <w:rFonts w:ascii="Times New Roman" w:hAnsi="Times New Roman" w:cs="Times New Roman"/>
          <w:color w:val="000000" w:themeColor="text1"/>
          <w:sz w:val="28"/>
          <w:szCs w:val="28"/>
        </w:rPr>
        <w:t xml:space="preserve">С </w:t>
      </w:r>
      <w:r w:rsidR="00E72EE8" w:rsidRPr="00883E1B">
        <w:rPr>
          <w:rFonts w:ascii="Times New Roman" w:hAnsi="Times New Roman" w:cs="Times New Roman"/>
          <w:color w:val="000000" w:themeColor="text1"/>
          <w:sz w:val="28"/>
          <w:szCs w:val="28"/>
        </w:rPr>
        <w:t>данной</w:t>
      </w:r>
      <w:r w:rsidRPr="00883E1B">
        <w:rPr>
          <w:rFonts w:ascii="Times New Roman" w:hAnsi="Times New Roman" w:cs="Times New Roman"/>
          <w:color w:val="000000" w:themeColor="text1"/>
          <w:sz w:val="28"/>
          <w:szCs w:val="28"/>
        </w:rPr>
        <w:t xml:space="preserve"> </w:t>
      </w:r>
      <w:r w:rsidR="00E72EE8" w:rsidRPr="00883E1B">
        <w:rPr>
          <w:rFonts w:ascii="Times New Roman" w:hAnsi="Times New Roman" w:cs="Times New Roman"/>
          <w:color w:val="000000" w:themeColor="text1"/>
          <w:sz w:val="28"/>
          <w:szCs w:val="28"/>
        </w:rPr>
        <w:t>позиции разработка стартового бизнес-</w:t>
      </w:r>
      <w:r w:rsidRPr="00883E1B">
        <w:rPr>
          <w:rFonts w:ascii="Times New Roman" w:hAnsi="Times New Roman" w:cs="Times New Roman"/>
          <w:color w:val="000000" w:themeColor="text1"/>
          <w:sz w:val="28"/>
          <w:szCs w:val="28"/>
        </w:rPr>
        <w:t xml:space="preserve">плана </w:t>
      </w:r>
      <w:r w:rsidR="00E72EE8" w:rsidRPr="00883E1B">
        <w:rPr>
          <w:rFonts w:ascii="Times New Roman" w:hAnsi="Times New Roman" w:cs="Times New Roman"/>
          <w:color w:val="000000" w:themeColor="text1"/>
          <w:sz w:val="28"/>
          <w:szCs w:val="28"/>
        </w:rPr>
        <w:t xml:space="preserve">представляет собой своеобразную </w:t>
      </w:r>
      <w:r w:rsidRPr="00883E1B">
        <w:rPr>
          <w:rFonts w:ascii="Times New Roman" w:hAnsi="Times New Roman" w:cs="Times New Roman"/>
          <w:color w:val="000000" w:themeColor="text1"/>
          <w:sz w:val="28"/>
          <w:szCs w:val="28"/>
        </w:rPr>
        <w:t>перв</w:t>
      </w:r>
      <w:r w:rsidR="00E72EE8" w:rsidRPr="00883E1B">
        <w:rPr>
          <w:rFonts w:ascii="Times New Roman" w:hAnsi="Times New Roman" w:cs="Times New Roman"/>
          <w:color w:val="000000" w:themeColor="text1"/>
          <w:sz w:val="28"/>
          <w:szCs w:val="28"/>
        </w:rPr>
        <w:t>ую</w:t>
      </w:r>
      <w:r w:rsidRPr="00883E1B">
        <w:rPr>
          <w:rFonts w:ascii="Times New Roman" w:hAnsi="Times New Roman" w:cs="Times New Roman"/>
          <w:color w:val="000000" w:themeColor="text1"/>
          <w:sz w:val="28"/>
          <w:szCs w:val="28"/>
        </w:rPr>
        <w:t xml:space="preserve"> обкатк</w:t>
      </w:r>
      <w:r w:rsidR="00E72EE8" w:rsidRPr="00883E1B">
        <w:rPr>
          <w:rFonts w:ascii="Times New Roman" w:hAnsi="Times New Roman" w:cs="Times New Roman"/>
          <w:color w:val="000000" w:themeColor="text1"/>
          <w:sz w:val="28"/>
          <w:szCs w:val="28"/>
        </w:rPr>
        <w:t>у проекта, помо</w:t>
      </w:r>
      <w:r w:rsidRPr="00883E1B">
        <w:rPr>
          <w:rFonts w:ascii="Times New Roman" w:hAnsi="Times New Roman" w:cs="Times New Roman"/>
          <w:color w:val="000000" w:themeColor="text1"/>
          <w:sz w:val="28"/>
          <w:szCs w:val="28"/>
        </w:rPr>
        <w:t>гающ</w:t>
      </w:r>
      <w:r w:rsidR="00E72EE8" w:rsidRPr="00883E1B">
        <w:rPr>
          <w:rFonts w:ascii="Times New Roman" w:hAnsi="Times New Roman" w:cs="Times New Roman"/>
          <w:color w:val="000000" w:themeColor="text1"/>
          <w:sz w:val="28"/>
          <w:szCs w:val="28"/>
        </w:rPr>
        <w:t>ую</w:t>
      </w:r>
      <w:r w:rsidRPr="00883E1B">
        <w:rPr>
          <w:rFonts w:ascii="Times New Roman" w:hAnsi="Times New Roman" w:cs="Times New Roman"/>
          <w:color w:val="000000" w:themeColor="text1"/>
          <w:sz w:val="28"/>
          <w:szCs w:val="28"/>
        </w:rPr>
        <w:t xml:space="preserve"> избежать серьезных ситуаций, воз</w:t>
      </w:r>
      <w:r w:rsidR="00E72EE8" w:rsidRPr="00883E1B">
        <w:rPr>
          <w:rFonts w:ascii="Times New Roman" w:hAnsi="Times New Roman" w:cs="Times New Roman"/>
          <w:color w:val="000000" w:themeColor="text1"/>
          <w:sz w:val="28"/>
          <w:szCs w:val="28"/>
        </w:rPr>
        <w:t xml:space="preserve">никающих </w:t>
      </w:r>
      <w:r w:rsidRPr="00883E1B">
        <w:rPr>
          <w:rFonts w:ascii="Times New Roman" w:hAnsi="Times New Roman" w:cs="Times New Roman"/>
          <w:color w:val="000000" w:themeColor="text1"/>
          <w:sz w:val="28"/>
          <w:szCs w:val="28"/>
        </w:rPr>
        <w:t xml:space="preserve">на начальном этапе создания </w:t>
      </w:r>
      <w:r w:rsidRPr="00883E1B">
        <w:rPr>
          <w:rFonts w:ascii="Times New Roman" w:hAnsi="Times New Roman" w:cs="Times New Roman"/>
          <w:color w:val="000000" w:themeColor="text1"/>
          <w:sz w:val="28"/>
          <w:szCs w:val="28"/>
        </w:rPr>
        <w:lastRenderedPageBreak/>
        <w:t xml:space="preserve">предприятия. </w:t>
      </w:r>
      <w:r w:rsidR="00E72EE8" w:rsidRPr="00883E1B">
        <w:rPr>
          <w:rFonts w:ascii="Times New Roman" w:hAnsi="Times New Roman" w:cs="Times New Roman"/>
          <w:color w:val="000000" w:themeColor="text1"/>
          <w:sz w:val="28"/>
          <w:szCs w:val="28"/>
        </w:rPr>
        <w:t>Стартовый бизнес-</w:t>
      </w:r>
      <w:r w:rsidRPr="00883E1B">
        <w:rPr>
          <w:rFonts w:ascii="Times New Roman" w:hAnsi="Times New Roman" w:cs="Times New Roman"/>
          <w:color w:val="000000" w:themeColor="text1"/>
          <w:sz w:val="28"/>
          <w:szCs w:val="28"/>
        </w:rPr>
        <w:t xml:space="preserve">план </w:t>
      </w:r>
      <w:r w:rsidR="00E72EE8" w:rsidRPr="00883E1B">
        <w:rPr>
          <w:rFonts w:ascii="Times New Roman" w:hAnsi="Times New Roman" w:cs="Times New Roman"/>
          <w:color w:val="000000" w:themeColor="text1"/>
          <w:sz w:val="28"/>
          <w:szCs w:val="28"/>
        </w:rPr>
        <w:t xml:space="preserve">выступает </w:t>
      </w:r>
      <w:r w:rsidRPr="00883E1B">
        <w:rPr>
          <w:rFonts w:ascii="Times New Roman" w:hAnsi="Times New Roman" w:cs="Times New Roman"/>
          <w:color w:val="000000" w:themeColor="text1"/>
          <w:sz w:val="28"/>
          <w:szCs w:val="28"/>
        </w:rPr>
        <w:t>основой для первых переговоров с банк</w:t>
      </w:r>
      <w:r w:rsidR="00E72EE8" w:rsidRPr="00883E1B">
        <w:rPr>
          <w:rFonts w:ascii="Times New Roman" w:hAnsi="Times New Roman" w:cs="Times New Roman"/>
          <w:color w:val="000000" w:themeColor="text1"/>
          <w:sz w:val="28"/>
          <w:szCs w:val="28"/>
        </w:rPr>
        <w:t>овскими учреждениями, лизинговыми фирма</w:t>
      </w:r>
      <w:r w:rsidRPr="00883E1B">
        <w:rPr>
          <w:rFonts w:ascii="Times New Roman" w:hAnsi="Times New Roman" w:cs="Times New Roman"/>
          <w:color w:val="000000" w:themeColor="text1"/>
          <w:sz w:val="28"/>
          <w:szCs w:val="28"/>
        </w:rPr>
        <w:t>ми, компаниями венчурного капитала</w:t>
      </w:r>
      <w:r w:rsidR="00E72EE8"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организациями, </w:t>
      </w:r>
      <w:r w:rsidR="00E72EE8" w:rsidRPr="00883E1B">
        <w:rPr>
          <w:rFonts w:ascii="Times New Roman" w:hAnsi="Times New Roman" w:cs="Times New Roman"/>
          <w:color w:val="000000" w:themeColor="text1"/>
          <w:sz w:val="28"/>
          <w:szCs w:val="28"/>
        </w:rPr>
        <w:t>способствующими</w:t>
      </w:r>
      <w:r w:rsidRPr="00883E1B">
        <w:rPr>
          <w:rFonts w:ascii="Times New Roman" w:hAnsi="Times New Roman" w:cs="Times New Roman"/>
          <w:color w:val="000000" w:themeColor="text1"/>
          <w:sz w:val="28"/>
          <w:szCs w:val="28"/>
        </w:rPr>
        <w:t xml:space="preserve"> развитию экономики. С помощью </w:t>
      </w:r>
      <w:r w:rsidR="00E72EE8" w:rsidRPr="00883E1B">
        <w:rPr>
          <w:rFonts w:ascii="Times New Roman" w:hAnsi="Times New Roman" w:cs="Times New Roman"/>
          <w:color w:val="000000" w:themeColor="text1"/>
          <w:sz w:val="28"/>
          <w:szCs w:val="28"/>
        </w:rPr>
        <w:t>вышеуказанных организаций возможно фи</w:t>
      </w:r>
      <w:r w:rsidRPr="00883E1B">
        <w:rPr>
          <w:rFonts w:ascii="Times New Roman" w:hAnsi="Times New Roman" w:cs="Times New Roman"/>
          <w:color w:val="000000" w:themeColor="text1"/>
          <w:sz w:val="28"/>
          <w:szCs w:val="28"/>
        </w:rPr>
        <w:t>нансирова</w:t>
      </w:r>
      <w:r w:rsidR="008E5A40" w:rsidRPr="00883E1B">
        <w:rPr>
          <w:rFonts w:ascii="Times New Roman" w:hAnsi="Times New Roman" w:cs="Times New Roman"/>
          <w:color w:val="000000" w:themeColor="text1"/>
          <w:sz w:val="28"/>
          <w:szCs w:val="28"/>
        </w:rPr>
        <w:t>ние</w:t>
      </w:r>
      <w:r w:rsidRPr="00883E1B">
        <w:rPr>
          <w:rFonts w:ascii="Times New Roman" w:hAnsi="Times New Roman" w:cs="Times New Roman"/>
          <w:color w:val="000000" w:themeColor="text1"/>
          <w:sz w:val="28"/>
          <w:szCs w:val="28"/>
        </w:rPr>
        <w:t xml:space="preserve"> стартов</w:t>
      </w:r>
      <w:r w:rsidR="008E5A40" w:rsidRPr="00883E1B">
        <w:rPr>
          <w:rFonts w:ascii="Times New Roman" w:hAnsi="Times New Roman" w:cs="Times New Roman"/>
          <w:color w:val="000000" w:themeColor="text1"/>
          <w:sz w:val="28"/>
          <w:szCs w:val="28"/>
        </w:rPr>
        <w:t>ой фазы</w:t>
      </w:r>
      <w:r w:rsidRPr="00883E1B">
        <w:rPr>
          <w:rFonts w:ascii="Times New Roman" w:hAnsi="Times New Roman" w:cs="Times New Roman"/>
          <w:color w:val="000000" w:themeColor="text1"/>
          <w:sz w:val="28"/>
          <w:szCs w:val="28"/>
        </w:rPr>
        <w:t xml:space="preserve"> и фаз</w:t>
      </w:r>
      <w:r w:rsidR="008E5A40" w:rsidRPr="00883E1B">
        <w:rPr>
          <w:rFonts w:ascii="Times New Roman" w:hAnsi="Times New Roman" w:cs="Times New Roman"/>
          <w:color w:val="000000" w:themeColor="text1"/>
          <w:sz w:val="28"/>
          <w:szCs w:val="28"/>
        </w:rPr>
        <w:t>ы запус</w:t>
      </w:r>
      <w:r w:rsidRPr="00883E1B">
        <w:rPr>
          <w:rFonts w:ascii="Times New Roman" w:hAnsi="Times New Roman" w:cs="Times New Roman"/>
          <w:color w:val="000000" w:themeColor="text1"/>
          <w:sz w:val="28"/>
          <w:szCs w:val="28"/>
        </w:rPr>
        <w:t xml:space="preserve">ка в производство, </w:t>
      </w:r>
      <w:r w:rsidR="008E5A40" w:rsidRPr="00883E1B">
        <w:rPr>
          <w:rFonts w:ascii="Times New Roman" w:hAnsi="Times New Roman" w:cs="Times New Roman"/>
          <w:color w:val="000000" w:themeColor="text1"/>
          <w:sz w:val="28"/>
          <w:szCs w:val="28"/>
        </w:rPr>
        <w:t>с помощью привлечения</w:t>
      </w:r>
      <w:r w:rsidRPr="00883E1B">
        <w:rPr>
          <w:rFonts w:ascii="Times New Roman" w:hAnsi="Times New Roman" w:cs="Times New Roman"/>
          <w:color w:val="000000" w:themeColor="text1"/>
          <w:sz w:val="28"/>
          <w:szCs w:val="28"/>
        </w:rPr>
        <w:t xml:space="preserve"> как можно больше</w:t>
      </w:r>
      <w:r w:rsidR="008E5A40" w:rsidRPr="00883E1B">
        <w:rPr>
          <w:rFonts w:ascii="Times New Roman" w:hAnsi="Times New Roman" w:cs="Times New Roman"/>
          <w:color w:val="000000" w:themeColor="text1"/>
          <w:sz w:val="28"/>
          <w:szCs w:val="28"/>
        </w:rPr>
        <w:t>го количества</w:t>
      </w:r>
      <w:r w:rsidRPr="00883E1B">
        <w:rPr>
          <w:rFonts w:ascii="Times New Roman" w:hAnsi="Times New Roman" w:cs="Times New Roman"/>
          <w:color w:val="000000" w:themeColor="text1"/>
          <w:sz w:val="28"/>
          <w:szCs w:val="28"/>
        </w:rPr>
        <w:t xml:space="preserve"> средств, отв</w:t>
      </w:r>
      <w:r w:rsidR="008E5A40" w:rsidRPr="00883E1B">
        <w:rPr>
          <w:rFonts w:ascii="Times New Roman" w:hAnsi="Times New Roman" w:cs="Times New Roman"/>
          <w:color w:val="000000" w:themeColor="text1"/>
          <w:sz w:val="28"/>
          <w:szCs w:val="28"/>
        </w:rPr>
        <w:t>еденных</w:t>
      </w:r>
      <w:r w:rsidRPr="00883E1B">
        <w:rPr>
          <w:rFonts w:ascii="Times New Roman" w:hAnsi="Times New Roman" w:cs="Times New Roman"/>
          <w:color w:val="000000" w:themeColor="text1"/>
          <w:sz w:val="28"/>
          <w:szCs w:val="28"/>
        </w:rPr>
        <w:t xml:space="preserve"> на развитие. </w:t>
      </w:r>
      <w:r w:rsidR="008E5A40" w:rsidRPr="00883E1B">
        <w:rPr>
          <w:rFonts w:ascii="Times New Roman" w:hAnsi="Times New Roman" w:cs="Times New Roman"/>
          <w:color w:val="000000" w:themeColor="text1"/>
          <w:sz w:val="28"/>
          <w:szCs w:val="28"/>
        </w:rPr>
        <w:t>Грамотно составленный бизнес-</w:t>
      </w:r>
      <w:r w:rsidRPr="00883E1B">
        <w:rPr>
          <w:rFonts w:ascii="Times New Roman" w:hAnsi="Times New Roman" w:cs="Times New Roman"/>
          <w:color w:val="000000" w:themeColor="text1"/>
          <w:sz w:val="28"/>
          <w:szCs w:val="28"/>
        </w:rPr>
        <w:t xml:space="preserve">план </w:t>
      </w:r>
      <w:r w:rsidR="008E5A40" w:rsidRPr="00883E1B">
        <w:rPr>
          <w:rFonts w:ascii="Times New Roman" w:hAnsi="Times New Roman" w:cs="Times New Roman"/>
          <w:color w:val="000000" w:themeColor="text1"/>
          <w:sz w:val="28"/>
          <w:szCs w:val="28"/>
        </w:rPr>
        <w:t xml:space="preserve">служит </w:t>
      </w:r>
      <w:r w:rsidRPr="00883E1B">
        <w:rPr>
          <w:rFonts w:ascii="Times New Roman" w:hAnsi="Times New Roman" w:cs="Times New Roman"/>
          <w:color w:val="000000" w:themeColor="text1"/>
          <w:sz w:val="28"/>
          <w:szCs w:val="28"/>
        </w:rPr>
        <w:t>непременн</w:t>
      </w:r>
      <w:r w:rsidR="008E5A40" w:rsidRPr="00883E1B">
        <w:rPr>
          <w:rFonts w:ascii="Times New Roman" w:hAnsi="Times New Roman" w:cs="Times New Roman"/>
          <w:color w:val="000000" w:themeColor="text1"/>
          <w:sz w:val="28"/>
          <w:szCs w:val="28"/>
        </w:rPr>
        <w:t>ой пред</w:t>
      </w:r>
      <w:r w:rsidRPr="00883E1B">
        <w:rPr>
          <w:rFonts w:ascii="Times New Roman" w:hAnsi="Times New Roman" w:cs="Times New Roman"/>
          <w:color w:val="000000" w:themeColor="text1"/>
          <w:sz w:val="28"/>
          <w:szCs w:val="28"/>
        </w:rPr>
        <w:t>посылк</w:t>
      </w:r>
      <w:r w:rsidR="008E5A40" w:rsidRPr="00883E1B">
        <w:rPr>
          <w:rFonts w:ascii="Times New Roman" w:hAnsi="Times New Roman" w:cs="Times New Roman"/>
          <w:color w:val="000000" w:themeColor="text1"/>
          <w:sz w:val="28"/>
          <w:szCs w:val="28"/>
        </w:rPr>
        <w:t>ой</w:t>
      </w:r>
      <w:r w:rsidRPr="00883E1B">
        <w:rPr>
          <w:rFonts w:ascii="Times New Roman" w:hAnsi="Times New Roman" w:cs="Times New Roman"/>
          <w:color w:val="000000" w:themeColor="text1"/>
          <w:sz w:val="28"/>
          <w:szCs w:val="28"/>
        </w:rPr>
        <w:t xml:space="preserve"> </w:t>
      </w:r>
      <w:r w:rsidR="008E5A40" w:rsidRPr="00883E1B">
        <w:rPr>
          <w:rFonts w:ascii="Times New Roman" w:hAnsi="Times New Roman" w:cs="Times New Roman"/>
          <w:color w:val="000000" w:themeColor="text1"/>
          <w:sz w:val="28"/>
          <w:szCs w:val="28"/>
        </w:rPr>
        <w:t>благополучного</w:t>
      </w:r>
      <w:r w:rsidRPr="00883E1B">
        <w:rPr>
          <w:rFonts w:ascii="Times New Roman" w:hAnsi="Times New Roman" w:cs="Times New Roman"/>
          <w:color w:val="000000" w:themeColor="text1"/>
          <w:sz w:val="28"/>
          <w:szCs w:val="28"/>
        </w:rPr>
        <w:t xml:space="preserve"> старта. </w:t>
      </w:r>
    </w:p>
    <w:p w:rsidR="00BA4E2D"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2. Поиск инвесторов</w:t>
      </w:r>
      <w:r w:rsidR="00BA4E2D" w:rsidRPr="00883E1B">
        <w:rPr>
          <w:rFonts w:ascii="Times New Roman" w:hAnsi="Times New Roman" w:cs="Times New Roman"/>
          <w:color w:val="000000" w:themeColor="text1"/>
          <w:sz w:val="28"/>
          <w:szCs w:val="28"/>
        </w:rPr>
        <w:t xml:space="preserve">, </w:t>
      </w:r>
      <w:r w:rsidRPr="00883E1B">
        <w:rPr>
          <w:rFonts w:ascii="Times New Roman" w:hAnsi="Times New Roman" w:cs="Times New Roman"/>
          <w:color w:val="000000" w:themeColor="text1"/>
          <w:sz w:val="28"/>
          <w:szCs w:val="28"/>
        </w:rPr>
        <w:t xml:space="preserve">венчурного капитала </w:t>
      </w:r>
      <w:r w:rsidR="00BA4E2D" w:rsidRPr="00883E1B">
        <w:rPr>
          <w:rFonts w:ascii="Times New Roman" w:hAnsi="Times New Roman" w:cs="Times New Roman"/>
          <w:color w:val="000000" w:themeColor="text1"/>
          <w:sz w:val="28"/>
          <w:szCs w:val="28"/>
        </w:rPr>
        <w:t xml:space="preserve">с целью </w:t>
      </w:r>
      <w:r w:rsidRPr="00883E1B">
        <w:rPr>
          <w:rFonts w:ascii="Times New Roman" w:hAnsi="Times New Roman" w:cs="Times New Roman"/>
          <w:color w:val="000000" w:themeColor="text1"/>
          <w:sz w:val="28"/>
          <w:szCs w:val="28"/>
        </w:rPr>
        <w:t>укрепления обеспеченности собственным капиталом</w:t>
      </w:r>
      <w:r w:rsidR="00BA4E2D"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Перед принятием решения об участии в проекте</w:t>
      </w:r>
      <w:r w:rsidR="00BA4E2D"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его финансировании</w:t>
      </w:r>
      <w:r w:rsidR="00BA4E2D" w:rsidRPr="00883E1B">
        <w:rPr>
          <w:rFonts w:ascii="Times New Roman" w:hAnsi="Times New Roman" w:cs="Times New Roman"/>
          <w:color w:val="000000" w:themeColor="text1"/>
          <w:sz w:val="28"/>
          <w:szCs w:val="28"/>
        </w:rPr>
        <w:t xml:space="preserve">, </w:t>
      </w:r>
      <w:r w:rsidRPr="00883E1B">
        <w:rPr>
          <w:rFonts w:ascii="Times New Roman" w:hAnsi="Times New Roman" w:cs="Times New Roman"/>
          <w:color w:val="000000" w:themeColor="text1"/>
          <w:sz w:val="28"/>
          <w:szCs w:val="28"/>
        </w:rPr>
        <w:t xml:space="preserve">принимая на себя часть предпринимательских рисков, инвесторы </w:t>
      </w:r>
      <w:r w:rsidR="00BA4E2D" w:rsidRPr="00883E1B">
        <w:rPr>
          <w:rFonts w:ascii="Times New Roman" w:hAnsi="Times New Roman" w:cs="Times New Roman"/>
          <w:color w:val="000000" w:themeColor="text1"/>
          <w:sz w:val="28"/>
          <w:szCs w:val="28"/>
        </w:rPr>
        <w:t>стремятся быть наиболее подро</w:t>
      </w:r>
      <w:r w:rsidRPr="00883E1B">
        <w:rPr>
          <w:rFonts w:ascii="Times New Roman" w:hAnsi="Times New Roman" w:cs="Times New Roman"/>
          <w:color w:val="000000" w:themeColor="text1"/>
          <w:sz w:val="28"/>
          <w:szCs w:val="28"/>
        </w:rPr>
        <w:t xml:space="preserve">бно </w:t>
      </w:r>
      <w:r w:rsidR="00BA4E2D" w:rsidRPr="00883E1B">
        <w:rPr>
          <w:rFonts w:ascii="Times New Roman" w:hAnsi="Times New Roman" w:cs="Times New Roman"/>
          <w:color w:val="000000" w:themeColor="text1"/>
          <w:sz w:val="28"/>
          <w:szCs w:val="28"/>
        </w:rPr>
        <w:t>про</w:t>
      </w:r>
      <w:r w:rsidRPr="00883E1B">
        <w:rPr>
          <w:rFonts w:ascii="Times New Roman" w:hAnsi="Times New Roman" w:cs="Times New Roman"/>
          <w:color w:val="000000" w:themeColor="text1"/>
          <w:sz w:val="28"/>
          <w:szCs w:val="28"/>
        </w:rPr>
        <w:t>информированы. Финансовые учреждения, инвесторы</w:t>
      </w:r>
      <w:r w:rsidR="00BA4E2D" w:rsidRPr="00883E1B">
        <w:rPr>
          <w:rFonts w:ascii="Times New Roman" w:hAnsi="Times New Roman" w:cs="Times New Roman"/>
          <w:color w:val="000000" w:themeColor="text1"/>
          <w:sz w:val="28"/>
          <w:szCs w:val="28"/>
        </w:rPr>
        <w:t xml:space="preserve">, </w:t>
      </w:r>
      <w:r w:rsidRPr="00883E1B">
        <w:rPr>
          <w:rFonts w:ascii="Times New Roman" w:hAnsi="Times New Roman" w:cs="Times New Roman"/>
          <w:color w:val="000000" w:themeColor="text1"/>
          <w:sz w:val="28"/>
          <w:szCs w:val="28"/>
        </w:rPr>
        <w:t xml:space="preserve">их аудиторы </w:t>
      </w:r>
      <w:r w:rsidR="00BA4E2D" w:rsidRPr="00883E1B">
        <w:rPr>
          <w:rFonts w:ascii="Times New Roman" w:hAnsi="Times New Roman" w:cs="Times New Roman"/>
          <w:color w:val="000000" w:themeColor="text1"/>
          <w:sz w:val="28"/>
          <w:szCs w:val="28"/>
        </w:rPr>
        <w:t xml:space="preserve">осуществляют </w:t>
      </w:r>
      <w:r w:rsidRPr="00883E1B">
        <w:rPr>
          <w:rFonts w:ascii="Times New Roman" w:hAnsi="Times New Roman" w:cs="Times New Roman"/>
          <w:color w:val="000000" w:themeColor="text1"/>
          <w:sz w:val="28"/>
          <w:szCs w:val="28"/>
        </w:rPr>
        <w:t>детальный анали</w:t>
      </w:r>
      <w:r w:rsidR="00BA4E2D" w:rsidRPr="00883E1B">
        <w:rPr>
          <w:rFonts w:ascii="Times New Roman" w:hAnsi="Times New Roman" w:cs="Times New Roman"/>
          <w:color w:val="000000" w:themeColor="text1"/>
          <w:sz w:val="28"/>
          <w:szCs w:val="28"/>
        </w:rPr>
        <w:t>з внутреннего и внешнего положе</w:t>
      </w:r>
      <w:r w:rsidRPr="00883E1B">
        <w:rPr>
          <w:rFonts w:ascii="Times New Roman" w:hAnsi="Times New Roman" w:cs="Times New Roman"/>
          <w:color w:val="000000" w:themeColor="text1"/>
          <w:sz w:val="28"/>
          <w:szCs w:val="28"/>
        </w:rPr>
        <w:t>ния предприятия</w:t>
      </w:r>
      <w:r w:rsidR="00BA4E2D"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перспектив </w:t>
      </w:r>
      <w:r w:rsidR="00BA4E2D" w:rsidRPr="00883E1B">
        <w:rPr>
          <w:rFonts w:ascii="Times New Roman" w:hAnsi="Times New Roman" w:cs="Times New Roman"/>
          <w:color w:val="000000" w:themeColor="text1"/>
          <w:sz w:val="28"/>
          <w:szCs w:val="28"/>
        </w:rPr>
        <w:t xml:space="preserve">его </w:t>
      </w:r>
      <w:r w:rsidRPr="00883E1B">
        <w:rPr>
          <w:rFonts w:ascii="Times New Roman" w:hAnsi="Times New Roman" w:cs="Times New Roman"/>
          <w:color w:val="000000" w:themeColor="text1"/>
          <w:sz w:val="28"/>
          <w:szCs w:val="28"/>
        </w:rPr>
        <w:t>ра</w:t>
      </w:r>
      <w:r w:rsidR="00BA4E2D" w:rsidRPr="00883E1B">
        <w:rPr>
          <w:rFonts w:ascii="Times New Roman" w:hAnsi="Times New Roman" w:cs="Times New Roman"/>
          <w:color w:val="000000" w:themeColor="text1"/>
          <w:sz w:val="28"/>
          <w:szCs w:val="28"/>
        </w:rPr>
        <w:t>звития. Профессиональный бизнес-</w:t>
      </w:r>
      <w:r w:rsidRPr="00883E1B">
        <w:rPr>
          <w:rFonts w:ascii="Times New Roman" w:hAnsi="Times New Roman" w:cs="Times New Roman"/>
          <w:color w:val="000000" w:themeColor="text1"/>
          <w:sz w:val="28"/>
          <w:szCs w:val="28"/>
        </w:rPr>
        <w:t xml:space="preserve">план </w:t>
      </w:r>
      <w:r w:rsidR="00BA4E2D" w:rsidRPr="00883E1B">
        <w:rPr>
          <w:rFonts w:ascii="Times New Roman" w:hAnsi="Times New Roman" w:cs="Times New Roman"/>
          <w:color w:val="000000" w:themeColor="text1"/>
          <w:sz w:val="28"/>
          <w:szCs w:val="28"/>
        </w:rPr>
        <w:t xml:space="preserve">служит </w:t>
      </w:r>
      <w:r w:rsidRPr="00883E1B">
        <w:rPr>
          <w:rFonts w:ascii="Times New Roman" w:hAnsi="Times New Roman" w:cs="Times New Roman"/>
          <w:color w:val="000000" w:themeColor="text1"/>
          <w:sz w:val="28"/>
          <w:szCs w:val="28"/>
        </w:rPr>
        <w:t>центральны</w:t>
      </w:r>
      <w:r w:rsidR="00BA4E2D" w:rsidRPr="00883E1B">
        <w:rPr>
          <w:rFonts w:ascii="Times New Roman" w:hAnsi="Times New Roman" w:cs="Times New Roman"/>
          <w:color w:val="000000" w:themeColor="text1"/>
          <w:sz w:val="28"/>
          <w:szCs w:val="28"/>
        </w:rPr>
        <w:t>м</w:t>
      </w:r>
      <w:r w:rsidRPr="00883E1B">
        <w:rPr>
          <w:rFonts w:ascii="Times New Roman" w:hAnsi="Times New Roman" w:cs="Times New Roman"/>
          <w:color w:val="000000" w:themeColor="text1"/>
          <w:sz w:val="28"/>
          <w:szCs w:val="28"/>
        </w:rPr>
        <w:t xml:space="preserve"> элемент</w:t>
      </w:r>
      <w:r w:rsidR="00BA4E2D" w:rsidRPr="00883E1B">
        <w:rPr>
          <w:rFonts w:ascii="Times New Roman" w:hAnsi="Times New Roman" w:cs="Times New Roman"/>
          <w:color w:val="000000" w:themeColor="text1"/>
          <w:sz w:val="28"/>
          <w:szCs w:val="28"/>
        </w:rPr>
        <w:t>ом</w:t>
      </w:r>
      <w:r w:rsidRPr="00883E1B">
        <w:rPr>
          <w:rFonts w:ascii="Times New Roman" w:hAnsi="Times New Roman" w:cs="Times New Roman"/>
          <w:color w:val="000000" w:themeColor="text1"/>
          <w:sz w:val="28"/>
          <w:szCs w:val="28"/>
        </w:rPr>
        <w:t xml:space="preserve"> анализа</w:t>
      </w:r>
      <w:r w:rsidR="00BA4E2D" w:rsidRPr="00883E1B">
        <w:rPr>
          <w:rFonts w:ascii="Times New Roman" w:hAnsi="Times New Roman" w:cs="Times New Roman"/>
          <w:color w:val="000000" w:themeColor="text1"/>
          <w:sz w:val="28"/>
          <w:szCs w:val="28"/>
        </w:rPr>
        <w:t xml:space="preserve">, </w:t>
      </w:r>
      <w:r w:rsidRPr="00883E1B">
        <w:rPr>
          <w:rFonts w:ascii="Times New Roman" w:hAnsi="Times New Roman" w:cs="Times New Roman"/>
          <w:color w:val="000000" w:themeColor="text1"/>
          <w:sz w:val="28"/>
          <w:szCs w:val="28"/>
        </w:rPr>
        <w:t>основ</w:t>
      </w:r>
      <w:r w:rsidR="00BA4E2D" w:rsidRPr="00883E1B">
        <w:rPr>
          <w:rFonts w:ascii="Times New Roman" w:hAnsi="Times New Roman" w:cs="Times New Roman"/>
          <w:color w:val="000000" w:themeColor="text1"/>
          <w:sz w:val="28"/>
          <w:szCs w:val="28"/>
        </w:rPr>
        <w:t>ой для оценки пер</w:t>
      </w:r>
      <w:r w:rsidRPr="00883E1B">
        <w:rPr>
          <w:rFonts w:ascii="Times New Roman" w:hAnsi="Times New Roman" w:cs="Times New Roman"/>
          <w:color w:val="000000" w:themeColor="text1"/>
          <w:sz w:val="28"/>
          <w:szCs w:val="28"/>
        </w:rPr>
        <w:t>спектив, опасностей</w:t>
      </w:r>
      <w:r w:rsidR="00BA4E2D"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рисков, </w:t>
      </w:r>
      <w:r w:rsidR="00BA4E2D" w:rsidRPr="00883E1B">
        <w:rPr>
          <w:rFonts w:ascii="Times New Roman" w:hAnsi="Times New Roman" w:cs="Times New Roman"/>
          <w:color w:val="000000" w:themeColor="text1"/>
          <w:sz w:val="28"/>
          <w:szCs w:val="28"/>
        </w:rPr>
        <w:t>обусловленных</w:t>
      </w:r>
      <w:r w:rsidRPr="00883E1B">
        <w:rPr>
          <w:rFonts w:ascii="Times New Roman" w:hAnsi="Times New Roman" w:cs="Times New Roman"/>
          <w:color w:val="000000" w:themeColor="text1"/>
          <w:sz w:val="28"/>
          <w:szCs w:val="28"/>
        </w:rPr>
        <w:t xml:space="preserve"> процентами на вложенный капитал и окупаемостью капиталовложений. </w:t>
      </w:r>
    </w:p>
    <w:p w:rsidR="0061723C"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 xml:space="preserve">В </w:t>
      </w:r>
      <w:r w:rsidR="0061723C" w:rsidRPr="00883E1B">
        <w:rPr>
          <w:rFonts w:ascii="Times New Roman" w:hAnsi="Times New Roman" w:cs="Times New Roman"/>
          <w:color w:val="000000" w:themeColor="text1"/>
          <w:sz w:val="28"/>
          <w:szCs w:val="28"/>
        </w:rPr>
        <w:t>области</w:t>
      </w:r>
      <w:r w:rsidRPr="00883E1B">
        <w:rPr>
          <w:rFonts w:ascii="Times New Roman" w:hAnsi="Times New Roman" w:cs="Times New Roman"/>
          <w:color w:val="000000" w:themeColor="text1"/>
          <w:sz w:val="28"/>
          <w:szCs w:val="28"/>
        </w:rPr>
        <w:t xml:space="preserve"> венчур</w:t>
      </w:r>
      <w:r w:rsidR="0061723C" w:rsidRPr="00883E1B">
        <w:rPr>
          <w:rFonts w:ascii="Times New Roman" w:hAnsi="Times New Roman" w:cs="Times New Roman"/>
          <w:color w:val="000000" w:themeColor="text1"/>
          <w:sz w:val="28"/>
          <w:szCs w:val="28"/>
        </w:rPr>
        <w:t>ного капитала инструмент бизнес-пла</w:t>
      </w:r>
      <w:r w:rsidRPr="00883E1B">
        <w:rPr>
          <w:rFonts w:ascii="Times New Roman" w:hAnsi="Times New Roman" w:cs="Times New Roman"/>
          <w:color w:val="000000" w:themeColor="text1"/>
          <w:sz w:val="28"/>
          <w:szCs w:val="28"/>
        </w:rPr>
        <w:t xml:space="preserve">на </w:t>
      </w:r>
      <w:r w:rsidR="0061723C" w:rsidRPr="00883E1B">
        <w:rPr>
          <w:rFonts w:ascii="Times New Roman" w:hAnsi="Times New Roman" w:cs="Times New Roman"/>
          <w:color w:val="000000" w:themeColor="text1"/>
          <w:sz w:val="28"/>
          <w:szCs w:val="28"/>
        </w:rPr>
        <w:t>используется</w:t>
      </w:r>
      <w:r w:rsidRPr="00883E1B">
        <w:rPr>
          <w:rFonts w:ascii="Times New Roman" w:hAnsi="Times New Roman" w:cs="Times New Roman"/>
          <w:color w:val="000000" w:themeColor="text1"/>
          <w:sz w:val="28"/>
          <w:szCs w:val="28"/>
        </w:rPr>
        <w:t xml:space="preserve"> </w:t>
      </w:r>
      <w:r w:rsidR="0061723C" w:rsidRPr="00883E1B">
        <w:rPr>
          <w:rFonts w:ascii="Times New Roman" w:hAnsi="Times New Roman" w:cs="Times New Roman"/>
          <w:color w:val="000000" w:themeColor="text1"/>
          <w:sz w:val="28"/>
          <w:szCs w:val="28"/>
        </w:rPr>
        <w:t>довольно обширно и благополучно.</w:t>
      </w:r>
    </w:p>
    <w:p w:rsidR="00E43AF7" w:rsidRPr="00883E1B" w:rsidRDefault="0061723C"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Венчур</w:t>
      </w:r>
      <w:r w:rsidR="006558B6" w:rsidRPr="00883E1B">
        <w:rPr>
          <w:rFonts w:ascii="Times New Roman" w:hAnsi="Times New Roman" w:cs="Times New Roman"/>
          <w:color w:val="000000" w:themeColor="text1"/>
          <w:sz w:val="28"/>
          <w:szCs w:val="28"/>
        </w:rPr>
        <w:t xml:space="preserve">ный капитал предоставляется </w:t>
      </w:r>
      <w:r w:rsidRPr="00883E1B">
        <w:rPr>
          <w:rFonts w:ascii="Times New Roman" w:hAnsi="Times New Roman" w:cs="Times New Roman"/>
          <w:color w:val="000000" w:themeColor="text1"/>
          <w:sz w:val="28"/>
          <w:szCs w:val="28"/>
        </w:rPr>
        <w:t xml:space="preserve">компаниями </w:t>
      </w:r>
      <w:r w:rsidR="006558B6" w:rsidRPr="00883E1B">
        <w:rPr>
          <w:rFonts w:ascii="Times New Roman" w:hAnsi="Times New Roman" w:cs="Times New Roman"/>
          <w:color w:val="000000" w:themeColor="text1"/>
          <w:sz w:val="28"/>
          <w:szCs w:val="28"/>
        </w:rPr>
        <w:t>в виде собственного капитала</w:t>
      </w:r>
      <w:r w:rsidRPr="00883E1B">
        <w:rPr>
          <w:rFonts w:ascii="Times New Roman" w:hAnsi="Times New Roman" w:cs="Times New Roman"/>
          <w:color w:val="000000" w:themeColor="text1"/>
          <w:sz w:val="28"/>
          <w:szCs w:val="28"/>
        </w:rPr>
        <w:t xml:space="preserve">, а также в качестве </w:t>
      </w:r>
      <w:r w:rsidR="006558B6" w:rsidRPr="00883E1B">
        <w:rPr>
          <w:rFonts w:ascii="Times New Roman" w:hAnsi="Times New Roman" w:cs="Times New Roman"/>
          <w:color w:val="000000" w:themeColor="text1"/>
          <w:sz w:val="28"/>
          <w:szCs w:val="28"/>
        </w:rPr>
        <w:t>альтернатив</w:t>
      </w:r>
      <w:r w:rsidRPr="00883E1B">
        <w:rPr>
          <w:rFonts w:ascii="Times New Roman" w:hAnsi="Times New Roman" w:cs="Times New Roman"/>
          <w:color w:val="000000" w:themeColor="text1"/>
          <w:sz w:val="28"/>
          <w:szCs w:val="28"/>
        </w:rPr>
        <w:t>ы</w:t>
      </w:r>
      <w:r w:rsidR="006558B6" w:rsidRPr="00883E1B">
        <w:rPr>
          <w:rFonts w:ascii="Times New Roman" w:hAnsi="Times New Roman" w:cs="Times New Roman"/>
          <w:color w:val="000000" w:themeColor="text1"/>
          <w:sz w:val="28"/>
          <w:szCs w:val="28"/>
        </w:rPr>
        <w:t xml:space="preserve"> кредитному финансированию</w:t>
      </w:r>
      <w:r w:rsidRPr="00883E1B">
        <w:rPr>
          <w:rFonts w:ascii="Times New Roman" w:hAnsi="Times New Roman" w:cs="Times New Roman"/>
          <w:color w:val="000000" w:themeColor="text1"/>
          <w:sz w:val="28"/>
          <w:szCs w:val="28"/>
        </w:rPr>
        <w:t>,</w:t>
      </w:r>
      <w:r w:rsidR="006558B6" w:rsidRPr="00883E1B">
        <w:rPr>
          <w:rFonts w:ascii="Times New Roman" w:hAnsi="Times New Roman" w:cs="Times New Roman"/>
          <w:color w:val="000000" w:themeColor="text1"/>
          <w:sz w:val="28"/>
          <w:szCs w:val="28"/>
        </w:rPr>
        <w:t xml:space="preserve"> </w:t>
      </w:r>
      <w:r w:rsidRPr="00883E1B">
        <w:rPr>
          <w:rFonts w:ascii="Times New Roman" w:hAnsi="Times New Roman" w:cs="Times New Roman"/>
          <w:color w:val="000000" w:themeColor="text1"/>
          <w:sz w:val="28"/>
          <w:szCs w:val="28"/>
        </w:rPr>
        <w:t xml:space="preserve">лишь </w:t>
      </w:r>
      <w:r w:rsidR="006558B6" w:rsidRPr="00883E1B">
        <w:rPr>
          <w:rFonts w:ascii="Times New Roman" w:hAnsi="Times New Roman" w:cs="Times New Roman"/>
          <w:color w:val="000000" w:themeColor="text1"/>
          <w:sz w:val="28"/>
          <w:szCs w:val="28"/>
        </w:rPr>
        <w:t>предприятиям с хорошими перспективами р</w:t>
      </w:r>
      <w:r w:rsidRPr="00883E1B">
        <w:rPr>
          <w:rFonts w:ascii="Times New Roman" w:hAnsi="Times New Roman" w:cs="Times New Roman"/>
          <w:color w:val="000000" w:themeColor="text1"/>
          <w:sz w:val="28"/>
          <w:szCs w:val="28"/>
        </w:rPr>
        <w:t>азвития</w:t>
      </w:r>
      <w:r w:rsidR="006558B6" w:rsidRPr="00883E1B">
        <w:rPr>
          <w:rFonts w:ascii="Times New Roman" w:hAnsi="Times New Roman" w:cs="Times New Roman"/>
          <w:color w:val="000000" w:themeColor="text1"/>
          <w:sz w:val="28"/>
          <w:szCs w:val="28"/>
        </w:rPr>
        <w:t xml:space="preserve"> и получения прибыли. </w:t>
      </w:r>
      <w:r w:rsidR="006D361F" w:rsidRPr="00883E1B">
        <w:rPr>
          <w:rFonts w:ascii="Times New Roman" w:hAnsi="Times New Roman" w:cs="Times New Roman"/>
          <w:color w:val="000000" w:themeColor="text1"/>
          <w:sz w:val="28"/>
          <w:szCs w:val="28"/>
        </w:rPr>
        <w:t xml:space="preserve">В связи с тем, </w:t>
      </w:r>
      <w:r w:rsidR="006558B6" w:rsidRPr="00883E1B">
        <w:rPr>
          <w:rFonts w:ascii="Times New Roman" w:hAnsi="Times New Roman" w:cs="Times New Roman"/>
          <w:color w:val="000000" w:themeColor="text1"/>
          <w:sz w:val="28"/>
          <w:szCs w:val="28"/>
        </w:rPr>
        <w:t>что больш</w:t>
      </w:r>
      <w:r w:rsidR="006D361F" w:rsidRPr="00883E1B">
        <w:rPr>
          <w:rFonts w:ascii="Times New Roman" w:hAnsi="Times New Roman" w:cs="Times New Roman"/>
          <w:color w:val="000000" w:themeColor="text1"/>
          <w:sz w:val="28"/>
          <w:szCs w:val="28"/>
        </w:rPr>
        <w:t>инство компаний венчурного капи</w:t>
      </w:r>
      <w:r w:rsidR="006558B6" w:rsidRPr="00883E1B">
        <w:rPr>
          <w:rFonts w:ascii="Times New Roman" w:hAnsi="Times New Roman" w:cs="Times New Roman"/>
          <w:color w:val="000000" w:themeColor="text1"/>
          <w:sz w:val="28"/>
          <w:szCs w:val="28"/>
        </w:rPr>
        <w:t>тала предпочитают вк</w:t>
      </w:r>
      <w:r w:rsidR="006D361F" w:rsidRPr="00883E1B">
        <w:rPr>
          <w:rFonts w:ascii="Times New Roman" w:hAnsi="Times New Roman" w:cs="Times New Roman"/>
          <w:color w:val="000000" w:themeColor="text1"/>
          <w:sz w:val="28"/>
          <w:szCs w:val="28"/>
        </w:rPr>
        <w:t xml:space="preserve">ладывать средства в прибыльные </w:t>
      </w:r>
      <w:r w:rsidR="006558B6" w:rsidRPr="00883E1B">
        <w:rPr>
          <w:rFonts w:ascii="Times New Roman" w:hAnsi="Times New Roman" w:cs="Times New Roman"/>
          <w:color w:val="000000" w:themeColor="text1"/>
          <w:sz w:val="28"/>
          <w:szCs w:val="28"/>
        </w:rPr>
        <w:t>инновационные предприятия</w:t>
      </w:r>
      <w:r w:rsidR="006D361F" w:rsidRPr="00883E1B">
        <w:rPr>
          <w:rFonts w:ascii="Times New Roman" w:hAnsi="Times New Roman" w:cs="Times New Roman"/>
          <w:color w:val="000000" w:themeColor="text1"/>
          <w:sz w:val="28"/>
          <w:szCs w:val="28"/>
        </w:rPr>
        <w:t xml:space="preserve">, </w:t>
      </w:r>
      <w:r w:rsidR="006558B6" w:rsidRPr="00883E1B">
        <w:rPr>
          <w:rFonts w:ascii="Times New Roman" w:hAnsi="Times New Roman" w:cs="Times New Roman"/>
          <w:color w:val="000000" w:themeColor="text1"/>
          <w:sz w:val="28"/>
          <w:szCs w:val="28"/>
        </w:rPr>
        <w:t xml:space="preserve">проекты, рентабельность инвестиций </w:t>
      </w:r>
      <w:r w:rsidR="006D361F" w:rsidRPr="00883E1B">
        <w:rPr>
          <w:rFonts w:ascii="Times New Roman" w:hAnsi="Times New Roman" w:cs="Times New Roman"/>
          <w:color w:val="000000" w:themeColor="text1"/>
          <w:sz w:val="28"/>
          <w:szCs w:val="28"/>
        </w:rPr>
        <w:t>кото</w:t>
      </w:r>
      <w:r w:rsidR="006558B6" w:rsidRPr="00883E1B">
        <w:rPr>
          <w:rFonts w:ascii="Times New Roman" w:hAnsi="Times New Roman" w:cs="Times New Roman"/>
          <w:color w:val="000000" w:themeColor="text1"/>
          <w:sz w:val="28"/>
          <w:szCs w:val="28"/>
        </w:rPr>
        <w:t xml:space="preserve">рых </w:t>
      </w:r>
      <w:r w:rsidR="006D361F" w:rsidRPr="00883E1B">
        <w:rPr>
          <w:rFonts w:ascii="Times New Roman" w:hAnsi="Times New Roman" w:cs="Times New Roman"/>
          <w:color w:val="000000" w:themeColor="text1"/>
          <w:sz w:val="28"/>
          <w:szCs w:val="28"/>
        </w:rPr>
        <w:t>значительно</w:t>
      </w:r>
      <w:r w:rsidR="006558B6" w:rsidRPr="00883E1B">
        <w:rPr>
          <w:rFonts w:ascii="Times New Roman" w:hAnsi="Times New Roman" w:cs="Times New Roman"/>
          <w:color w:val="000000" w:themeColor="text1"/>
          <w:sz w:val="28"/>
          <w:szCs w:val="28"/>
        </w:rPr>
        <w:t xml:space="preserve"> выше, </w:t>
      </w:r>
      <w:r w:rsidR="006D361F" w:rsidRPr="00883E1B">
        <w:rPr>
          <w:rFonts w:ascii="Times New Roman" w:hAnsi="Times New Roman" w:cs="Times New Roman"/>
          <w:color w:val="000000" w:themeColor="text1"/>
          <w:sz w:val="28"/>
          <w:szCs w:val="28"/>
        </w:rPr>
        <w:t>нежели</w:t>
      </w:r>
      <w:r w:rsidR="006558B6" w:rsidRPr="00883E1B">
        <w:rPr>
          <w:rFonts w:ascii="Times New Roman" w:hAnsi="Times New Roman" w:cs="Times New Roman"/>
          <w:color w:val="000000" w:themeColor="text1"/>
          <w:sz w:val="28"/>
          <w:szCs w:val="28"/>
        </w:rPr>
        <w:t xml:space="preserve"> на рынке капитала, грамотно и профе</w:t>
      </w:r>
      <w:r w:rsidR="00E43AF7" w:rsidRPr="00883E1B">
        <w:rPr>
          <w:rFonts w:ascii="Times New Roman" w:hAnsi="Times New Roman" w:cs="Times New Roman"/>
          <w:color w:val="000000" w:themeColor="text1"/>
          <w:sz w:val="28"/>
          <w:szCs w:val="28"/>
        </w:rPr>
        <w:t>ссионально разработанный и пред</w:t>
      </w:r>
      <w:r w:rsidR="006558B6" w:rsidRPr="00883E1B">
        <w:rPr>
          <w:rFonts w:ascii="Times New Roman" w:hAnsi="Times New Roman" w:cs="Times New Roman"/>
          <w:color w:val="000000" w:themeColor="text1"/>
          <w:sz w:val="28"/>
          <w:szCs w:val="28"/>
        </w:rPr>
        <w:t>ставленный с</w:t>
      </w:r>
      <w:r w:rsidR="00E43AF7" w:rsidRPr="00883E1B">
        <w:rPr>
          <w:rFonts w:ascii="Times New Roman" w:hAnsi="Times New Roman" w:cs="Times New Roman"/>
          <w:color w:val="000000" w:themeColor="text1"/>
          <w:sz w:val="28"/>
          <w:szCs w:val="28"/>
        </w:rPr>
        <w:t>пособными руководителями бизнес-</w:t>
      </w:r>
      <w:r w:rsidR="006558B6" w:rsidRPr="00883E1B">
        <w:rPr>
          <w:rFonts w:ascii="Times New Roman" w:hAnsi="Times New Roman" w:cs="Times New Roman"/>
          <w:color w:val="000000" w:themeColor="text1"/>
          <w:sz w:val="28"/>
          <w:szCs w:val="28"/>
        </w:rPr>
        <w:t xml:space="preserve">план </w:t>
      </w:r>
      <w:r w:rsidR="00E43AF7" w:rsidRPr="00883E1B">
        <w:rPr>
          <w:rFonts w:ascii="Times New Roman" w:hAnsi="Times New Roman" w:cs="Times New Roman"/>
          <w:color w:val="000000" w:themeColor="text1"/>
          <w:sz w:val="28"/>
          <w:szCs w:val="28"/>
        </w:rPr>
        <w:t>выступает</w:t>
      </w:r>
      <w:r w:rsidR="006558B6" w:rsidRPr="00883E1B">
        <w:rPr>
          <w:rFonts w:ascii="Times New Roman" w:hAnsi="Times New Roman" w:cs="Times New Roman"/>
          <w:color w:val="000000" w:themeColor="text1"/>
          <w:sz w:val="28"/>
          <w:szCs w:val="28"/>
        </w:rPr>
        <w:t xml:space="preserve"> </w:t>
      </w:r>
      <w:r w:rsidR="00E43AF7" w:rsidRPr="00883E1B">
        <w:rPr>
          <w:rFonts w:ascii="Times New Roman" w:hAnsi="Times New Roman" w:cs="Times New Roman"/>
          <w:color w:val="000000" w:themeColor="text1"/>
          <w:sz w:val="28"/>
          <w:szCs w:val="28"/>
        </w:rPr>
        <w:t>ключевой</w:t>
      </w:r>
      <w:r w:rsidR="006558B6" w:rsidRPr="00883E1B">
        <w:rPr>
          <w:rFonts w:ascii="Times New Roman" w:hAnsi="Times New Roman" w:cs="Times New Roman"/>
          <w:color w:val="000000" w:themeColor="text1"/>
          <w:sz w:val="28"/>
          <w:szCs w:val="28"/>
        </w:rPr>
        <w:t xml:space="preserve"> основой для принятия ими решени</w:t>
      </w:r>
      <w:r w:rsidR="00E43AF7" w:rsidRPr="00883E1B">
        <w:rPr>
          <w:rFonts w:ascii="Times New Roman" w:hAnsi="Times New Roman" w:cs="Times New Roman"/>
          <w:color w:val="000000" w:themeColor="text1"/>
          <w:sz w:val="28"/>
          <w:szCs w:val="28"/>
        </w:rPr>
        <w:t>й.</w:t>
      </w:r>
    </w:p>
    <w:p w:rsidR="00E43AF7"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lastRenderedPageBreak/>
        <w:t>3. Объединение предприятий</w:t>
      </w:r>
      <w:r w:rsidR="00E43AF7" w:rsidRPr="00883E1B">
        <w:rPr>
          <w:rFonts w:ascii="Times New Roman" w:hAnsi="Times New Roman" w:cs="Times New Roman"/>
          <w:color w:val="000000" w:themeColor="text1"/>
          <w:sz w:val="28"/>
          <w:szCs w:val="28"/>
        </w:rPr>
        <w:t xml:space="preserve"> подразумевает </w:t>
      </w:r>
      <w:r w:rsidRPr="00883E1B">
        <w:rPr>
          <w:rFonts w:ascii="Times New Roman" w:hAnsi="Times New Roman" w:cs="Times New Roman"/>
          <w:color w:val="000000" w:themeColor="text1"/>
          <w:sz w:val="28"/>
          <w:szCs w:val="28"/>
        </w:rPr>
        <w:t>коопераци</w:t>
      </w:r>
      <w:r w:rsidR="00E43AF7" w:rsidRPr="00883E1B">
        <w:rPr>
          <w:rFonts w:ascii="Times New Roman" w:hAnsi="Times New Roman" w:cs="Times New Roman"/>
          <w:color w:val="000000" w:themeColor="text1"/>
          <w:sz w:val="28"/>
          <w:szCs w:val="28"/>
        </w:rPr>
        <w:t>ю</w:t>
      </w:r>
      <w:r w:rsidRPr="00883E1B">
        <w:rPr>
          <w:rFonts w:ascii="Times New Roman" w:hAnsi="Times New Roman" w:cs="Times New Roman"/>
          <w:color w:val="000000" w:themeColor="text1"/>
          <w:sz w:val="28"/>
          <w:szCs w:val="28"/>
        </w:rPr>
        <w:t xml:space="preserve"> предприятий, делово</w:t>
      </w:r>
      <w:r w:rsidR="00E43AF7" w:rsidRPr="00883E1B">
        <w:rPr>
          <w:rFonts w:ascii="Times New Roman" w:hAnsi="Times New Roman" w:cs="Times New Roman"/>
          <w:color w:val="000000" w:themeColor="text1"/>
          <w:sz w:val="28"/>
          <w:szCs w:val="28"/>
        </w:rPr>
        <w:t>е</w:t>
      </w:r>
      <w:r w:rsidRPr="00883E1B">
        <w:rPr>
          <w:rFonts w:ascii="Times New Roman" w:hAnsi="Times New Roman" w:cs="Times New Roman"/>
          <w:color w:val="000000" w:themeColor="text1"/>
          <w:sz w:val="28"/>
          <w:szCs w:val="28"/>
        </w:rPr>
        <w:t xml:space="preserve"> сотрудничеств</w:t>
      </w:r>
      <w:r w:rsidR="00E43AF7" w:rsidRPr="00883E1B">
        <w:rPr>
          <w:rFonts w:ascii="Times New Roman" w:hAnsi="Times New Roman" w:cs="Times New Roman"/>
          <w:color w:val="000000" w:themeColor="text1"/>
          <w:sz w:val="28"/>
          <w:szCs w:val="28"/>
        </w:rPr>
        <w:t>о</w:t>
      </w:r>
      <w:r w:rsidRPr="00883E1B">
        <w:rPr>
          <w:rFonts w:ascii="Times New Roman" w:hAnsi="Times New Roman" w:cs="Times New Roman"/>
          <w:color w:val="000000" w:themeColor="text1"/>
          <w:sz w:val="28"/>
          <w:szCs w:val="28"/>
        </w:rPr>
        <w:t>, создани</w:t>
      </w:r>
      <w:r w:rsidR="00E43AF7" w:rsidRPr="00883E1B">
        <w:rPr>
          <w:rFonts w:ascii="Times New Roman" w:hAnsi="Times New Roman" w:cs="Times New Roman"/>
          <w:color w:val="000000" w:themeColor="text1"/>
          <w:sz w:val="28"/>
          <w:szCs w:val="28"/>
        </w:rPr>
        <w:t>е</w:t>
      </w:r>
      <w:r w:rsidRPr="00883E1B">
        <w:rPr>
          <w:rFonts w:ascii="Times New Roman" w:hAnsi="Times New Roman" w:cs="Times New Roman"/>
          <w:color w:val="000000" w:themeColor="text1"/>
          <w:sz w:val="28"/>
          <w:szCs w:val="28"/>
        </w:rPr>
        <w:t xml:space="preserve"> консорциумов</w:t>
      </w:r>
      <w:r w:rsidR="00E43AF7"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картелей, слияни</w:t>
      </w:r>
      <w:r w:rsidR="00E43AF7" w:rsidRPr="00883E1B">
        <w:rPr>
          <w:rFonts w:ascii="Times New Roman" w:hAnsi="Times New Roman" w:cs="Times New Roman"/>
          <w:color w:val="000000" w:themeColor="text1"/>
          <w:sz w:val="28"/>
          <w:szCs w:val="28"/>
        </w:rPr>
        <w:t>е</w:t>
      </w:r>
      <w:r w:rsidRPr="00883E1B">
        <w:rPr>
          <w:rFonts w:ascii="Times New Roman" w:hAnsi="Times New Roman" w:cs="Times New Roman"/>
          <w:color w:val="000000" w:themeColor="text1"/>
          <w:sz w:val="28"/>
          <w:szCs w:val="28"/>
        </w:rPr>
        <w:t xml:space="preserve"> или создани</w:t>
      </w:r>
      <w:r w:rsidR="00E43AF7" w:rsidRPr="00883E1B">
        <w:rPr>
          <w:rFonts w:ascii="Times New Roman" w:hAnsi="Times New Roman" w:cs="Times New Roman"/>
          <w:color w:val="000000" w:themeColor="text1"/>
          <w:sz w:val="28"/>
          <w:szCs w:val="28"/>
        </w:rPr>
        <w:t>е совместных предприя</w:t>
      </w:r>
      <w:r w:rsidRPr="00883E1B">
        <w:rPr>
          <w:rFonts w:ascii="Times New Roman" w:hAnsi="Times New Roman" w:cs="Times New Roman"/>
          <w:color w:val="000000" w:themeColor="text1"/>
          <w:sz w:val="28"/>
          <w:szCs w:val="28"/>
        </w:rPr>
        <w:t xml:space="preserve">тий. </w:t>
      </w:r>
    </w:p>
    <w:p w:rsidR="00E43AF7" w:rsidRPr="00883E1B" w:rsidRDefault="00E43AF7"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 xml:space="preserve">4. </w:t>
      </w:r>
      <w:r w:rsidR="006558B6" w:rsidRPr="00883E1B">
        <w:rPr>
          <w:rFonts w:ascii="Times New Roman" w:hAnsi="Times New Roman" w:cs="Times New Roman"/>
          <w:color w:val="000000" w:themeColor="text1"/>
          <w:sz w:val="28"/>
          <w:szCs w:val="28"/>
        </w:rPr>
        <w:t>Приобретение и продажа предприятий</w:t>
      </w:r>
      <w:r w:rsidRPr="00883E1B">
        <w:rPr>
          <w:rFonts w:ascii="Times New Roman" w:hAnsi="Times New Roman" w:cs="Times New Roman"/>
          <w:color w:val="000000" w:themeColor="text1"/>
          <w:sz w:val="28"/>
          <w:szCs w:val="28"/>
        </w:rPr>
        <w:t>, вычленение их подразделе</w:t>
      </w:r>
      <w:r w:rsidR="006558B6" w:rsidRPr="00883E1B">
        <w:rPr>
          <w:rFonts w:ascii="Times New Roman" w:hAnsi="Times New Roman" w:cs="Times New Roman"/>
          <w:color w:val="000000" w:themeColor="text1"/>
          <w:sz w:val="28"/>
          <w:szCs w:val="28"/>
        </w:rPr>
        <w:t xml:space="preserve">ний </w:t>
      </w:r>
      <w:r w:rsidRPr="00883E1B">
        <w:rPr>
          <w:rFonts w:ascii="Times New Roman" w:hAnsi="Times New Roman" w:cs="Times New Roman"/>
          <w:color w:val="000000" w:themeColor="text1"/>
          <w:sz w:val="28"/>
          <w:szCs w:val="28"/>
        </w:rPr>
        <w:t>либо</w:t>
      </w:r>
      <w:r w:rsidR="006558B6" w:rsidRPr="00883E1B">
        <w:rPr>
          <w:rFonts w:ascii="Times New Roman" w:hAnsi="Times New Roman" w:cs="Times New Roman"/>
          <w:color w:val="000000" w:themeColor="text1"/>
          <w:sz w:val="28"/>
          <w:szCs w:val="28"/>
        </w:rPr>
        <w:t xml:space="preserve"> сфер деятель</w:t>
      </w:r>
      <w:r w:rsidRPr="00883E1B">
        <w:rPr>
          <w:rFonts w:ascii="Times New Roman" w:hAnsi="Times New Roman" w:cs="Times New Roman"/>
          <w:color w:val="000000" w:themeColor="text1"/>
          <w:sz w:val="28"/>
          <w:szCs w:val="28"/>
        </w:rPr>
        <w:t>ности в самостоятельные предпри</w:t>
      </w:r>
      <w:r w:rsidR="006558B6" w:rsidRPr="00883E1B">
        <w:rPr>
          <w:rFonts w:ascii="Times New Roman" w:hAnsi="Times New Roman" w:cs="Times New Roman"/>
          <w:color w:val="000000" w:themeColor="text1"/>
          <w:sz w:val="28"/>
          <w:szCs w:val="28"/>
        </w:rPr>
        <w:t>ятия</w:t>
      </w:r>
      <w:r w:rsidR="008D4234" w:rsidRPr="00883E1B">
        <w:rPr>
          <w:rFonts w:ascii="Times New Roman" w:hAnsi="Times New Roman" w:cs="Times New Roman"/>
          <w:color w:val="000000" w:themeColor="text1"/>
          <w:sz w:val="28"/>
          <w:szCs w:val="28"/>
        </w:rPr>
        <w:t xml:space="preserve"> [3, с.95-96]</w:t>
      </w:r>
      <w:r w:rsidRPr="00883E1B">
        <w:rPr>
          <w:rFonts w:ascii="Times New Roman" w:hAnsi="Times New Roman" w:cs="Times New Roman"/>
          <w:color w:val="000000" w:themeColor="text1"/>
          <w:sz w:val="28"/>
          <w:szCs w:val="28"/>
        </w:rPr>
        <w:t>.</w:t>
      </w:r>
    </w:p>
    <w:p w:rsidR="00E43AF7"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5. Санация, реор</w:t>
      </w:r>
      <w:r w:rsidR="00E43AF7" w:rsidRPr="00883E1B">
        <w:rPr>
          <w:rFonts w:ascii="Times New Roman" w:hAnsi="Times New Roman" w:cs="Times New Roman"/>
          <w:color w:val="000000" w:themeColor="text1"/>
          <w:sz w:val="28"/>
          <w:szCs w:val="28"/>
        </w:rPr>
        <w:t>ганизация и рационализация пред</w:t>
      </w:r>
      <w:r w:rsidRPr="00883E1B">
        <w:rPr>
          <w:rFonts w:ascii="Times New Roman" w:hAnsi="Times New Roman" w:cs="Times New Roman"/>
          <w:color w:val="000000" w:themeColor="text1"/>
          <w:sz w:val="28"/>
          <w:szCs w:val="28"/>
        </w:rPr>
        <w:t xml:space="preserve">приятия, изменение его позиционирования для завоевания новых рынков. </w:t>
      </w:r>
    </w:p>
    <w:p w:rsidR="00E43AF7"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6. Кредитное, лизинговое, инвестиционное</w:t>
      </w:r>
      <w:r w:rsidR="00E43AF7"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проектное финансирование</w:t>
      </w:r>
      <w:r w:rsidR="00E43AF7"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w:t>
      </w:r>
      <w:r w:rsidR="00E43AF7" w:rsidRPr="00883E1B">
        <w:rPr>
          <w:rFonts w:ascii="Times New Roman" w:hAnsi="Times New Roman" w:cs="Times New Roman"/>
          <w:color w:val="000000" w:themeColor="text1"/>
          <w:sz w:val="28"/>
          <w:szCs w:val="28"/>
        </w:rPr>
        <w:t>На данный момент б</w:t>
      </w:r>
      <w:r w:rsidRPr="00883E1B">
        <w:rPr>
          <w:rFonts w:ascii="Times New Roman" w:hAnsi="Times New Roman" w:cs="Times New Roman"/>
          <w:color w:val="000000" w:themeColor="text1"/>
          <w:sz w:val="28"/>
          <w:szCs w:val="28"/>
        </w:rPr>
        <w:t xml:space="preserve">ольшинство финансовых учреждений ориентируются на перспективу экономического успеха предприятий на рынках сбыта. </w:t>
      </w:r>
    </w:p>
    <w:p w:rsidR="00E43AF7"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7. Привлечение крупных клиентов</w:t>
      </w:r>
      <w:r w:rsidR="00E43AF7" w:rsidRPr="00883E1B">
        <w:rPr>
          <w:rFonts w:ascii="Times New Roman" w:hAnsi="Times New Roman" w:cs="Times New Roman"/>
          <w:color w:val="000000" w:themeColor="text1"/>
          <w:sz w:val="28"/>
          <w:szCs w:val="28"/>
        </w:rPr>
        <w:t xml:space="preserve">. С целью формирования </w:t>
      </w:r>
      <w:r w:rsidRPr="00883E1B">
        <w:rPr>
          <w:rFonts w:ascii="Times New Roman" w:hAnsi="Times New Roman" w:cs="Times New Roman"/>
          <w:color w:val="000000" w:themeColor="text1"/>
          <w:sz w:val="28"/>
          <w:szCs w:val="28"/>
        </w:rPr>
        <w:t>довери</w:t>
      </w:r>
      <w:r w:rsidR="00E43AF7" w:rsidRPr="00883E1B">
        <w:rPr>
          <w:rFonts w:ascii="Times New Roman" w:hAnsi="Times New Roman" w:cs="Times New Roman"/>
          <w:color w:val="000000" w:themeColor="text1"/>
          <w:sz w:val="28"/>
          <w:szCs w:val="28"/>
        </w:rPr>
        <w:t>тельного и долговременного парт</w:t>
      </w:r>
      <w:r w:rsidRPr="00883E1B">
        <w:rPr>
          <w:rFonts w:ascii="Times New Roman" w:hAnsi="Times New Roman" w:cs="Times New Roman"/>
          <w:color w:val="000000" w:themeColor="text1"/>
          <w:sz w:val="28"/>
          <w:szCs w:val="28"/>
        </w:rPr>
        <w:t>нерства</w:t>
      </w:r>
      <w:r w:rsidR="00E43AF7" w:rsidRPr="00883E1B">
        <w:rPr>
          <w:rFonts w:ascii="Times New Roman" w:hAnsi="Times New Roman" w:cs="Times New Roman"/>
          <w:color w:val="000000" w:themeColor="text1"/>
          <w:sz w:val="28"/>
          <w:szCs w:val="28"/>
        </w:rPr>
        <w:t xml:space="preserve">, важным моментом является </w:t>
      </w:r>
      <w:r w:rsidRPr="00883E1B">
        <w:rPr>
          <w:rFonts w:ascii="Times New Roman" w:hAnsi="Times New Roman" w:cs="Times New Roman"/>
          <w:color w:val="000000" w:themeColor="text1"/>
          <w:sz w:val="28"/>
          <w:szCs w:val="28"/>
        </w:rPr>
        <w:t>ознаком</w:t>
      </w:r>
      <w:r w:rsidR="00E43AF7" w:rsidRPr="00883E1B">
        <w:rPr>
          <w:rFonts w:ascii="Times New Roman" w:hAnsi="Times New Roman" w:cs="Times New Roman"/>
          <w:color w:val="000000" w:themeColor="text1"/>
          <w:sz w:val="28"/>
          <w:szCs w:val="28"/>
        </w:rPr>
        <w:t>ление</w:t>
      </w:r>
      <w:r w:rsidRPr="00883E1B">
        <w:rPr>
          <w:rFonts w:ascii="Times New Roman" w:hAnsi="Times New Roman" w:cs="Times New Roman"/>
          <w:color w:val="000000" w:themeColor="text1"/>
          <w:sz w:val="28"/>
          <w:szCs w:val="28"/>
        </w:rPr>
        <w:t xml:space="preserve"> потенциального клиента с политикой предприятия, принципами ведения дел, с номенклатурой товаров</w:t>
      </w:r>
      <w:r w:rsidR="00E43AF7"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услуг предприятия</w:t>
      </w:r>
      <w:r w:rsidR="008D4234" w:rsidRPr="00883E1B">
        <w:rPr>
          <w:rFonts w:ascii="Times New Roman" w:hAnsi="Times New Roman" w:cs="Times New Roman"/>
          <w:color w:val="000000" w:themeColor="text1"/>
          <w:sz w:val="28"/>
          <w:szCs w:val="28"/>
        </w:rPr>
        <w:t xml:space="preserve"> [3, с.96-97].</w:t>
      </w:r>
    </w:p>
    <w:p w:rsidR="00E43AF7"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8. Привлечение в</w:t>
      </w:r>
      <w:r w:rsidR="00E43AF7" w:rsidRPr="00883E1B">
        <w:rPr>
          <w:rFonts w:ascii="Times New Roman" w:hAnsi="Times New Roman" w:cs="Times New Roman"/>
          <w:color w:val="000000" w:themeColor="text1"/>
          <w:sz w:val="28"/>
          <w:szCs w:val="28"/>
        </w:rPr>
        <w:t>ысокопрофессиональных руководи</w:t>
      </w:r>
      <w:r w:rsidRPr="00883E1B">
        <w:rPr>
          <w:rFonts w:ascii="Times New Roman" w:hAnsi="Times New Roman" w:cs="Times New Roman"/>
          <w:color w:val="000000" w:themeColor="text1"/>
          <w:sz w:val="28"/>
          <w:szCs w:val="28"/>
        </w:rPr>
        <w:t>телей</w:t>
      </w:r>
      <w:r w:rsidR="00E43AF7" w:rsidRPr="00883E1B">
        <w:rPr>
          <w:rFonts w:ascii="Times New Roman" w:hAnsi="Times New Roman" w:cs="Times New Roman"/>
          <w:color w:val="000000" w:themeColor="text1"/>
          <w:sz w:val="28"/>
          <w:szCs w:val="28"/>
        </w:rPr>
        <w:t>. Грамотно составленный бизнес-</w:t>
      </w:r>
      <w:r w:rsidRPr="00883E1B">
        <w:rPr>
          <w:rFonts w:ascii="Times New Roman" w:hAnsi="Times New Roman" w:cs="Times New Roman"/>
          <w:color w:val="000000" w:themeColor="text1"/>
          <w:sz w:val="28"/>
          <w:szCs w:val="28"/>
        </w:rPr>
        <w:t>план исключает м</w:t>
      </w:r>
      <w:r w:rsidR="00E43AF7" w:rsidRPr="00883E1B">
        <w:rPr>
          <w:rFonts w:ascii="Times New Roman" w:hAnsi="Times New Roman" w:cs="Times New Roman"/>
          <w:color w:val="000000" w:themeColor="text1"/>
          <w:sz w:val="28"/>
          <w:szCs w:val="28"/>
        </w:rPr>
        <w:t>ассу</w:t>
      </w:r>
      <w:r w:rsidRPr="00883E1B">
        <w:rPr>
          <w:rFonts w:ascii="Times New Roman" w:hAnsi="Times New Roman" w:cs="Times New Roman"/>
          <w:color w:val="000000" w:themeColor="text1"/>
          <w:sz w:val="28"/>
          <w:szCs w:val="28"/>
        </w:rPr>
        <w:t xml:space="preserve"> вопросов</w:t>
      </w:r>
      <w:r w:rsidR="00E43AF7" w:rsidRPr="00883E1B">
        <w:rPr>
          <w:rFonts w:ascii="Times New Roman" w:hAnsi="Times New Roman" w:cs="Times New Roman"/>
          <w:color w:val="000000" w:themeColor="text1"/>
          <w:sz w:val="28"/>
          <w:szCs w:val="28"/>
        </w:rPr>
        <w:t xml:space="preserve">, </w:t>
      </w:r>
      <w:r w:rsidRPr="00883E1B">
        <w:rPr>
          <w:rFonts w:ascii="Times New Roman" w:hAnsi="Times New Roman" w:cs="Times New Roman"/>
          <w:color w:val="000000" w:themeColor="text1"/>
          <w:sz w:val="28"/>
          <w:szCs w:val="28"/>
        </w:rPr>
        <w:t>позволяет выяснить, отвечает ли политика предприятия, его направление деятельности</w:t>
      </w:r>
      <w:r w:rsidR="00E43AF7"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стратегическая концепция представлениям кандидата. </w:t>
      </w:r>
    </w:p>
    <w:p w:rsidR="00E43AF7"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9. Информирование акционеров</w:t>
      </w:r>
      <w:r w:rsidR="00E43AF7"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На ежегодно проводи</w:t>
      </w:r>
      <w:r w:rsidR="00E43AF7" w:rsidRPr="00883E1B">
        <w:rPr>
          <w:rFonts w:ascii="Times New Roman" w:hAnsi="Times New Roman" w:cs="Times New Roman"/>
          <w:color w:val="000000" w:themeColor="text1"/>
          <w:sz w:val="28"/>
          <w:szCs w:val="28"/>
        </w:rPr>
        <w:t xml:space="preserve">мых собраниях акционеров администрация предприятия </w:t>
      </w:r>
      <w:r w:rsidRPr="00883E1B">
        <w:rPr>
          <w:rFonts w:ascii="Times New Roman" w:hAnsi="Times New Roman" w:cs="Times New Roman"/>
          <w:color w:val="000000" w:themeColor="text1"/>
          <w:sz w:val="28"/>
          <w:szCs w:val="28"/>
        </w:rPr>
        <w:t>представля</w:t>
      </w:r>
      <w:r w:rsidR="00E43AF7" w:rsidRPr="00883E1B">
        <w:rPr>
          <w:rFonts w:ascii="Times New Roman" w:hAnsi="Times New Roman" w:cs="Times New Roman"/>
          <w:color w:val="000000" w:themeColor="text1"/>
          <w:sz w:val="28"/>
          <w:szCs w:val="28"/>
        </w:rPr>
        <w:t xml:space="preserve">ет не только </w:t>
      </w:r>
      <w:r w:rsidRPr="00883E1B">
        <w:rPr>
          <w:rFonts w:ascii="Times New Roman" w:hAnsi="Times New Roman" w:cs="Times New Roman"/>
          <w:color w:val="000000" w:themeColor="text1"/>
          <w:sz w:val="28"/>
          <w:szCs w:val="28"/>
        </w:rPr>
        <w:t>годовой отчет</w:t>
      </w:r>
      <w:r w:rsidR="00E43AF7" w:rsidRPr="00883E1B">
        <w:rPr>
          <w:rFonts w:ascii="Times New Roman" w:hAnsi="Times New Roman" w:cs="Times New Roman"/>
          <w:color w:val="000000" w:themeColor="text1"/>
          <w:sz w:val="28"/>
          <w:szCs w:val="28"/>
        </w:rPr>
        <w:t xml:space="preserve"> за последний год</w:t>
      </w:r>
      <w:r w:rsidRPr="00883E1B">
        <w:rPr>
          <w:rFonts w:ascii="Times New Roman" w:hAnsi="Times New Roman" w:cs="Times New Roman"/>
          <w:color w:val="000000" w:themeColor="text1"/>
          <w:sz w:val="28"/>
          <w:szCs w:val="28"/>
        </w:rPr>
        <w:t>, но и обнов</w:t>
      </w:r>
      <w:r w:rsidR="00E43AF7" w:rsidRPr="00883E1B">
        <w:rPr>
          <w:rFonts w:ascii="Times New Roman" w:hAnsi="Times New Roman" w:cs="Times New Roman"/>
          <w:color w:val="000000" w:themeColor="text1"/>
          <w:sz w:val="28"/>
          <w:szCs w:val="28"/>
        </w:rPr>
        <w:t>ленный бизнес-</w:t>
      </w:r>
      <w:r w:rsidRPr="00883E1B">
        <w:rPr>
          <w:rFonts w:ascii="Times New Roman" w:hAnsi="Times New Roman" w:cs="Times New Roman"/>
          <w:color w:val="000000" w:themeColor="text1"/>
          <w:sz w:val="28"/>
          <w:szCs w:val="28"/>
        </w:rPr>
        <w:t>план</w:t>
      </w:r>
      <w:r w:rsidR="00E43AF7" w:rsidRPr="00883E1B">
        <w:rPr>
          <w:rFonts w:ascii="Times New Roman" w:hAnsi="Times New Roman" w:cs="Times New Roman"/>
          <w:color w:val="000000" w:themeColor="text1"/>
          <w:sz w:val="28"/>
          <w:szCs w:val="28"/>
        </w:rPr>
        <w:t>, предостав</w:t>
      </w:r>
      <w:r w:rsidRPr="00883E1B">
        <w:rPr>
          <w:rFonts w:ascii="Times New Roman" w:hAnsi="Times New Roman" w:cs="Times New Roman"/>
          <w:color w:val="000000" w:themeColor="text1"/>
          <w:sz w:val="28"/>
          <w:szCs w:val="28"/>
        </w:rPr>
        <w:t>ля</w:t>
      </w:r>
      <w:r w:rsidR="00E43AF7" w:rsidRPr="00883E1B">
        <w:rPr>
          <w:rFonts w:ascii="Times New Roman" w:hAnsi="Times New Roman" w:cs="Times New Roman"/>
          <w:color w:val="000000" w:themeColor="text1"/>
          <w:sz w:val="28"/>
          <w:szCs w:val="28"/>
        </w:rPr>
        <w:t>я</w:t>
      </w:r>
      <w:r w:rsidRPr="00883E1B">
        <w:rPr>
          <w:rFonts w:ascii="Times New Roman" w:hAnsi="Times New Roman" w:cs="Times New Roman"/>
          <w:color w:val="000000" w:themeColor="text1"/>
          <w:sz w:val="28"/>
          <w:szCs w:val="28"/>
        </w:rPr>
        <w:t xml:space="preserve"> владельцам возм</w:t>
      </w:r>
      <w:r w:rsidR="00E43AF7" w:rsidRPr="00883E1B">
        <w:rPr>
          <w:rFonts w:ascii="Times New Roman" w:hAnsi="Times New Roman" w:cs="Times New Roman"/>
          <w:color w:val="000000" w:themeColor="text1"/>
          <w:sz w:val="28"/>
          <w:szCs w:val="28"/>
        </w:rPr>
        <w:t>ожность для комментариев, крити</w:t>
      </w:r>
      <w:r w:rsidRPr="00883E1B">
        <w:rPr>
          <w:rFonts w:ascii="Times New Roman" w:hAnsi="Times New Roman" w:cs="Times New Roman"/>
          <w:color w:val="000000" w:themeColor="text1"/>
          <w:sz w:val="28"/>
          <w:szCs w:val="28"/>
        </w:rPr>
        <w:t>ки</w:t>
      </w:r>
      <w:r w:rsidR="00E43AF7" w:rsidRPr="00883E1B">
        <w:rPr>
          <w:rFonts w:ascii="Times New Roman" w:hAnsi="Times New Roman" w:cs="Times New Roman"/>
          <w:color w:val="000000" w:themeColor="text1"/>
          <w:sz w:val="28"/>
          <w:szCs w:val="28"/>
        </w:rPr>
        <w:t>,</w:t>
      </w:r>
      <w:r w:rsidRPr="00883E1B">
        <w:rPr>
          <w:rFonts w:ascii="Times New Roman" w:hAnsi="Times New Roman" w:cs="Times New Roman"/>
          <w:color w:val="000000" w:themeColor="text1"/>
          <w:sz w:val="28"/>
          <w:szCs w:val="28"/>
        </w:rPr>
        <w:t xml:space="preserve"> предложений по улучшению работы предприятия. </w:t>
      </w:r>
    </w:p>
    <w:p w:rsidR="00E43AF7" w:rsidRPr="00883E1B" w:rsidRDefault="006558B6"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t>10. Путеводная нить для деятельности администрации</w:t>
      </w:r>
      <w:r w:rsidR="00E43AF7" w:rsidRPr="00883E1B">
        <w:rPr>
          <w:rFonts w:ascii="Times New Roman" w:hAnsi="Times New Roman" w:cs="Times New Roman"/>
          <w:color w:val="000000" w:themeColor="text1"/>
          <w:sz w:val="28"/>
          <w:szCs w:val="28"/>
        </w:rPr>
        <w:t>. Бизнес-</w:t>
      </w:r>
      <w:r w:rsidRPr="00883E1B">
        <w:rPr>
          <w:rFonts w:ascii="Times New Roman" w:hAnsi="Times New Roman" w:cs="Times New Roman"/>
          <w:color w:val="000000" w:themeColor="text1"/>
          <w:sz w:val="28"/>
          <w:szCs w:val="28"/>
        </w:rPr>
        <w:t xml:space="preserve">план в рамках самого предприятия </w:t>
      </w:r>
      <w:r w:rsidR="00E43AF7" w:rsidRPr="00883E1B">
        <w:rPr>
          <w:rFonts w:ascii="Times New Roman" w:hAnsi="Times New Roman" w:cs="Times New Roman"/>
          <w:color w:val="000000" w:themeColor="text1"/>
          <w:sz w:val="28"/>
          <w:szCs w:val="28"/>
        </w:rPr>
        <w:t>выступает ру</w:t>
      </w:r>
      <w:r w:rsidRPr="00883E1B">
        <w:rPr>
          <w:rFonts w:ascii="Times New Roman" w:hAnsi="Times New Roman" w:cs="Times New Roman"/>
          <w:color w:val="000000" w:themeColor="text1"/>
          <w:sz w:val="28"/>
          <w:szCs w:val="28"/>
        </w:rPr>
        <w:t xml:space="preserve">ководством к действию, </w:t>
      </w:r>
      <w:r w:rsidR="00E43AF7" w:rsidRPr="00883E1B">
        <w:rPr>
          <w:rFonts w:ascii="Times New Roman" w:hAnsi="Times New Roman" w:cs="Times New Roman"/>
          <w:color w:val="000000" w:themeColor="text1"/>
          <w:sz w:val="28"/>
          <w:szCs w:val="28"/>
        </w:rPr>
        <w:t>планово-контролирующим ин</w:t>
      </w:r>
      <w:r w:rsidRPr="00883E1B">
        <w:rPr>
          <w:rFonts w:ascii="Times New Roman" w:hAnsi="Times New Roman" w:cs="Times New Roman"/>
          <w:color w:val="000000" w:themeColor="text1"/>
          <w:sz w:val="28"/>
          <w:szCs w:val="28"/>
        </w:rPr>
        <w:t xml:space="preserve">струментом для менеджмента. Каждое подразделение </w:t>
      </w:r>
      <w:r w:rsidR="00E43AF7" w:rsidRPr="00883E1B">
        <w:rPr>
          <w:rFonts w:ascii="Times New Roman" w:hAnsi="Times New Roman" w:cs="Times New Roman"/>
          <w:color w:val="000000" w:themeColor="text1"/>
          <w:sz w:val="28"/>
          <w:szCs w:val="28"/>
        </w:rPr>
        <w:t>предприятия раз</w:t>
      </w:r>
      <w:r w:rsidRPr="00883E1B">
        <w:rPr>
          <w:rFonts w:ascii="Times New Roman" w:hAnsi="Times New Roman" w:cs="Times New Roman"/>
          <w:color w:val="000000" w:themeColor="text1"/>
          <w:sz w:val="28"/>
          <w:szCs w:val="28"/>
        </w:rPr>
        <w:t>рабатывает на основ</w:t>
      </w:r>
      <w:r w:rsidR="00E43AF7" w:rsidRPr="00883E1B">
        <w:rPr>
          <w:rFonts w:ascii="Times New Roman" w:hAnsi="Times New Roman" w:cs="Times New Roman"/>
          <w:color w:val="000000" w:themeColor="text1"/>
          <w:sz w:val="28"/>
          <w:szCs w:val="28"/>
        </w:rPr>
        <w:t>ании бизнес-плана предприятия свою стра</w:t>
      </w:r>
      <w:r w:rsidRPr="00883E1B">
        <w:rPr>
          <w:rFonts w:ascii="Times New Roman" w:hAnsi="Times New Roman" w:cs="Times New Roman"/>
          <w:color w:val="000000" w:themeColor="text1"/>
          <w:sz w:val="28"/>
          <w:szCs w:val="28"/>
        </w:rPr>
        <w:t>тегию, специфические цели, планы</w:t>
      </w:r>
      <w:r w:rsidR="00E43AF7" w:rsidRPr="00883E1B">
        <w:rPr>
          <w:rFonts w:ascii="Times New Roman" w:hAnsi="Times New Roman" w:cs="Times New Roman"/>
          <w:color w:val="000000" w:themeColor="text1"/>
          <w:sz w:val="28"/>
          <w:szCs w:val="28"/>
        </w:rPr>
        <w:t>,</w:t>
      </w:r>
      <w:r w:rsidR="008D4234" w:rsidRPr="00883E1B">
        <w:rPr>
          <w:rFonts w:ascii="Times New Roman" w:hAnsi="Times New Roman" w:cs="Times New Roman"/>
          <w:color w:val="000000" w:themeColor="text1"/>
          <w:sz w:val="28"/>
          <w:szCs w:val="28"/>
        </w:rPr>
        <w:t xml:space="preserve"> мероприятия [5, с.15-18].</w:t>
      </w:r>
    </w:p>
    <w:p w:rsidR="00417BA6" w:rsidRPr="00883E1B" w:rsidRDefault="00E43AF7" w:rsidP="00D53229">
      <w:pPr>
        <w:spacing w:after="0" w:line="360" w:lineRule="auto"/>
        <w:ind w:firstLine="709"/>
        <w:jc w:val="both"/>
        <w:rPr>
          <w:rFonts w:ascii="Times New Roman" w:hAnsi="Times New Roman" w:cs="Times New Roman"/>
          <w:color w:val="000000" w:themeColor="text1"/>
          <w:sz w:val="28"/>
          <w:szCs w:val="28"/>
        </w:rPr>
      </w:pPr>
      <w:r w:rsidRPr="00883E1B">
        <w:rPr>
          <w:rFonts w:ascii="Times New Roman" w:hAnsi="Times New Roman" w:cs="Times New Roman"/>
          <w:color w:val="000000" w:themeColor="text1"/>
          <w:sz w:val="28"/>
          <w:szCs w:val="28"/>
        </w:rPr>
        <w:lastRenderedPageBreak/>
        <w:t>На основании вышеи</w:t>
      </w:r>
      <w:r w:rsidR="003A311B" w:rsidRPr="00883E1B">
        <w:rPr>
          <w:rFonts w:ascii="Times New Roman" w:hAnsi="Times New Roman" w:cs="Times New Roman"/>
          <w:color w:val="000000" w:themeColor="text1"/>
          <w:sz w:val="28"/>
          <w:szCs w:val="28"/>
        </w:rPr>
        <w:t>зложенного можно сделать вывод, что б</w:t>
      </w:r>
      <w:r w:rsidR="00A05B90" w:rsidRPr="00883E1B">
        <w:rPr>
          <w:rFonts w:ascii="Times New Roman" w:hAnsi="Times New Roman" w:cs="Times New Roman"/>
          <w:color w:val="000000" w:themeColor="text1"/>
          <w:sz w:val="28"/>
          <w:szCs w:val="28"/>
        </w:rPr>
        <w:t>изнес-план</w:t>
      </w:r>
      <w:r w:rsidR="003A311B" w:rsidRPr="00883E1B">
        <w:rPr>
          <w:rFonts w:ascii="Times New Roman" w:hAnsi="Times New Roman" w:cs="Times New Roman"/>
          <w:color w:val="000000" w:themeColor="text1"/>
          <w:sz w:val="28"/>
          <w:szCs w:val="28"/>
        </w:rPr>
        <w:t xml:space="preserve"> представляет собой</w:t>
      </w:r>
      <w:r w:rsidR="00A05B90" w:rsidRPr="00883E1B">
        <w:rPr>
          <w:rFonts w:ascii="Times New Roman" w:hAnsi="Times New Roman" w:cs="Times New Roman"/>
          <w:color w:val="000000" w:themeColor="text1"/>
          <w:sz w:val="28"/>
          <w:szCs w:val="28"/>
        </w:rPr>
        <w:t xml:space="preserve"> документ, в котором представлено комплексное и</w:t>
      </w:r>
      <w:r w:rsidR="00417BA6" w:rsidRPr="00883E1B">
        <w:rPr>
          <w:rFonts w:ascii="Times New Roman" w:hAnsi="Times New Roman" w:cs="Times New Roman"/>
          <w:color w:val="000000" w:themeColor="text1"/>
          <w:sz w:val="28"/>
          <w:szCs w:val="28"/>
        </w:rPr>
        <w:t>зучение</w:t>
      </w:r>
      <w:r w:rsidR="00A05B90" w:rsidRPr="00883E1B">
        <w:rPr>
          <w:rFonts w:ascii="Times New Roman" w:hAnsi="Times New Roman" w:cs="Times New Roman"/>
          <w:color w:val="000000" w:themeColor="text1"/>
          <w:sz w:val="28"/>
          <w:szCs w:val="28"/>
        </w:rPr>
        <w:t xml:space="preserve"> </w:t>
      </w:r>
      <w:r w:rsidR="00417BA6" w:rsidRPr="00883E1B">
        <w:rPr>
          <w:rFonts w:ascii="Times New Roman" w:hAnsi="Times New Roman" w:cs="Times New Roman"/>
          <w:color w:val="000000" w:themeColor="text1"/>
          <w:sz w:val="28"/>
          <w:szCs w:val="28"/>
        </w:rPr>
        <w:t>главных</w:t>
      </w:r>
      <w:r w:rsidR="00A05B90" w:rsidRPr="00883E1B">
        <w:rPr>
          <w:rFonts w:ascii="Times New Roman" w:hAnsi="Times New Roman" w:cs="Times New Roman"/>
          <w:color w:val="000000" w:themeColor="text1"/>
          <w:sz w:val="28"/>
          <w:szCs w:val="28"/>
        </w:rPr>
        <w:t xml:space="preserve"> сторон предпринимательского проекта; описание механизма создания и функционирования нового </w:t>
      </w:r>
      <w:r w:rsidR="00417BA6" w:rsidRPr="00883E1B">
        <w:rPr>
          <w:rFonts w:ascii="Times New Roman" w:hAnsi="Times New Roman" w:cs="Times New Roman"/>
          <w:color w:val="000000" w:themeColor="text1"/>
          <w:sz w:val="28"/>
          <w:szCs w:val="28"/>
        </w:rPr>
        <w:t>либо</w:t>
      </w:r>
      <w:r w:rsidR="00A05B90" w:rsidRPr="00883E1B">
        <w:rPr>
          <w:rFonts w:ascii="Times New Roman" w:hAnsi="Times New Roman" w:cs="Times New Roman"/>
          <w:color w:val="000000" w:themeColor="text1"/>
          <w:sz w:val="28"/>
          <w:szCs w:val="28"/>
        </w:rPr>
        <w:t xml:space="preserve"> реконструированного предприятия. </w:t>
      </w:r>
    </w:p>
    <w:p w:rsidR="006C5167" w:rsidRPr="002870CD" w:rsidRDefault="006C5167" w:rsidP="00197614">
      <w:pPr>
        <w:tabs>
          <w:tab w:val="left" w:pos="5160"/>
        </w:tabs>
        <w:spacing w:after="0" w:line="360" w:lineRule="auto"/>
        <w:ind w:firstLine="709"/>
        <w:jc w:val="both"/>
        <w:rPr>
          <w:rFonts w:ascii="Times New Roman" w:hAnsi="Times New Roman" w:cs="Times New Roman"/>
          <w:color w:val="000000" w:themeColor="text1"/>
          <w:sz w:val="28"/>
          <w:szCs w:val="32"/>
        </w:rPr>
      </w:pPr>
    </w:p>
    <w:p w:rsidR="00F958C7" w:rsidRPr="002870CD" w:rsidRDefault="00F958C7" w:rsidP="00F958C7">
      <w:pPr>
        <w:pStyle w:val="a5"/>
        <w:tabs>
          <w:tab w:val="left" w:pos="142"/>
          <w:tab w:val="left" w:pos="426"/>
        </w:tabs>
        <w:spacing w:after="0" w:line="360" w:lineRule="auto"/>
        <w:ind w:left="0" w:firstLine="709"/>
        <w:jc w:val="both"/>
        <w:rPr>
          <w:rFonts w:ascii="Times New Roman" w:hAnsi="Times New Roman" w:cs="Times New Roman"/>
          <w:b/>
          <w:color w:val="000000" w:themeColor="text1"/>
          <w:sz w:val="28"/>
          <w:szCs w:val="28"/>
        </w:rPr>
      </w:pPr>
      <w:r w:rsidRPr="002870CD">
        <w:rPr>
          <w:rFonts w:ascii="Times New Roman" w:hAnsi="Times New Roman" w:cs="Times New Roman"/>
          <w:b/>
          <w:color w:val="000000" w:themeColor="text1"/>
          <w:sz w:val="28"/>
          <w:szCs w:val="28"/>
        </w:rPr>
        <w:t>1.</w:t>
      </w:r>
      <w:r w:rsidR="00883E1B">
        <w:rPr>
          <w:rFonts w:ascii="Times New Roman" w:hAnsi="Times New Roman" w:cs="Times New Roman"/>
          <w:b/>
          <w:color w:val="000000" w:themeColor="text1"/>
          <w:sz w:val="28"/>
          <w:szCs w:val="28"/>
        </w:rPr>
        <w:t>4</w:t>
      </w:r>
      <w:r w:rsidRPr="002870CD">
        <w:rPr>
          <w:rFonts w:ascii="Times New Roman" w:hAnsi="Times New Roman" w:cs="Times New Roman"/>
          <w:b/>
          <w:color w:val="000000" w:themeColor="text1"/>
          <w:sz w:val="28"/>
          <w:szCs w:val="28"/>
        </w:rPr>
        <w:t xml:space="preserve">. Показатели эффективности бизнес-плана </w:t>
      </w:r>
    </w:p>
    <w:p w:rsidR="00F958C7" w:rsidRPr="002870CD" w:rsidRDefault="00F958C7" w:rsidP="00AD4F15">
      <w:pPr>
        <w:pStyle w:val="a5"/>
        <w:tabs>
          <w:tab w:val="left" w:pos="142"/>
          <w:tab w:val="left" w:pos="426"/>
        </w:tabs>
        <w:spacing w:after="0" w:line="360" w:lineRule="auto"/>
        <w:ind w:left="0" w:firstLine="709"/>
        <w:jc w:val="both"/>
        <w:rPr>
          <w:rFonts w:ascii="Times New Roman" w:hAnsi="Times New Roman" w:cs="Times New Roman"/>
          <w:b/>
          <w:color w:val="000000" w:themeColor="text1"/>
          <w:sz w:val="28"/>
          <w:szCs w:val="28"/>
        </w:rPr>
      </w:pP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xml:space="preserve">Международная практика обоснования проектов </w:t>
      </w:r>
      <w:r w:rsidR="00AD4F15" w:rsidRPr="002870CD">
        <w:rPr>
          <w:color w:val="000000" w:themeColor="text1"/>
          <w:sz w:val="28"/>
          <w:szCs w:val="28"/>
        </w:rPr>
        <w:t>употребляет</w:t>
      </w:r>
      <w:r w:rsidRPr="002870CD">
        <w:rPr>
          <w:color w:val="000000" w:themeColor="text1"/>
          <w:sz w:val="28"/>
          <w:szCs w:val="28"/>
        </w:rPr>
        <w:t xml:space="preserve"> обобщающи</w:t>
      </w:r>
      <w:r w:rsidR="00AD4F15" w:rsidRPr="002870CD">
        <w:rPr>
          <w:color w:val="000000" w:themeColor="text1"/>
          <w:sz w:val="28"/>
          <w:szCs w:val="28"/>
        </w:rPr>
        <w:t>е</w:t>
      </w:r>
      <w:r w:rsidRPr="002870CD">
        <w:rPr>
          <w:color w:val="000000" w:themeColor="text1"/>
          <w:sz w:val="28"/>
          <w:szCs w:val="28"/>
        </w:rPr>
        <w:t xml:space="preserve"> показател</w:t>
      </w:r>
      <w:r w:rsidR="00AD4F15" w:rsidRPr="002870CD">
        <w:rPr>
          <w:color w:val="000000" w:themeColor="text1"/>
          <w:sz w:val="28"/>
          <w:szCs w:val="28"/>
        </w:rPr>
        <w:t>и</w:t>
      </w:r>
      <w:r w:rsidRPr="002870CD">
        <w:rPr>
          <w:color w:val="000000" w:themeColor="text1"/>
          <w:sz w:val="28"/>
          <w:szCs w:val="28"/>
        </w:rPr>
        <w:t xml:space="preserve"> для подготовки решения о целесообразности вложения средств:</w:t>
      </w: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чист</w:t>
      </w:r>
      <w:r w:rsidR="00AD4F15" w:rsidRPr="002870CD">
        <w:rPr>
          <w:color w:val="000000" w:themeColor="text1"/>
          <w:sz w:val="28"/>
          <w:szCs w:val="28"/>
        </w:rPr>
        <w:t>ая</w:t>
      </w:r>
      <w:r w:rsidRPr="002870CD">
        <w:rPr>
          <w:color w:val="000000" w:themeColor="text1"/>
          <w:sz w:val="28"/>
          <w:szCs w:val="28"/>
        </w:rPr>
        <w:t xml:space="preserve"> текущ</w:t>
      </w:r>
      <w:r w:rsidR="00AD4F15" w:rsidRPr="002870CD">
        <w:rPr>
          <w:color w:val="000000" w:themeColor="text1"/>
          <w:sz w:val="28"/>
          <w:szCs w:val="28"/>
        </w:rPr>
        <w:t>ая</w:t>
      </w:r>
      <w:r w:rsidRPr="002870CD">
        <w:rPr>
          <w:color w:val="000000" w:themeColor="text1"/>
          <w:sz w:val="28"/>
          <w:szCs w:val="28"/>
        </w:rPr>
        <w:t xml:space="preserve"> стоимость;</w:t>
      </w: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xml:space="preserve">- рентабельность; </w:t>
      </w: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xml:space="preserve">- внутренний коэффициент эффективности; </w:t>
      </w: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xml:space="preserve">- период возврата капитальных вложений; </w:t>
      </w: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xml:space="preserve">- максимальный денежный отток; </w:t>
      </w: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норм</w:t>
      </w:r>
      <w:r w:rsidR="00AD4F15" w:rsidRPr="002870CD">
        <w:rPr>
          <w:color w:val="000000" w:themeColor="text1"/>
          <w:sz w:val="28"/>
          <w:szCs w:val="28"/>
        </w:rPr>
        <w:t>а</w:t>
      </w:r>
      <w:r w:rsidRPr="002870CD">
        <w:rPr>
          <w:color w:val="000000" w:themeColor="text1"/>
          <w:sz w:val="28"/>
          <w:szCs w:val="28"/>
        </w:rPr>
        <w:t xml:space="preserve"> безубыточности.</w:t>
      </w:r>
    </w:p>
    <w:p w:rsidR="00AD4F15" w:rsidRPr="002870CD" w:rsidRDefault="00AD4F15"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Под ч</w:t>
      </w:r>
      <w:r w:rsidR="00F958C7" w:rsidRPr="002870CD">
        <w:rPr>
          <w:color w:val="000000" w:themeColor="text1"/>
          <w:sz w:val="28"/>
          <w:szCs w:val="28"/>
        </w:rPr>
        <w:t>ист</w:t>
      </w:r>
      <w:r w:rsidRPr="002870CD">
        <w:rPr>
          <w:color w:val="000000" w:themeColor="text1"/>
          <w:sz w:val="28"/>
          <w:szCs w:val="28"/>
        </w:rPr>
        <w:t>ой</w:t>
      </w:r>
      <w:r w:rsidR="00F958C7" w:rsidRPr="002870CD">
        <w:rPr>
          <w:color w:val="000000" w:themeColor="text1"/>
          <w:sz w:val="28"/>
          <w:szCs w:val="28"/>
        </w:rPr>
        <w:t xml:space="preserve"> текущ</w:t>
      </w:r>
      <w:r w:rsidRPr="002870CD">
        <w:rPr>
          <w:color w:val="000000" w:themeColor="text1"/>
          <w:sz w:val="28"/>
          <w:szCs w:val="28"/>
        </w:rPr>
        <w:t>ей</w:t>
      </w:r>
      <w:r w:rsidR="00F958C7" w:rsidRPr="002870CD">
        <w:rPr>
          <w:color w:val="000000" w:themeColor="text1"/>
          <w:sz w:val="28"/>
          <w:szCs w:val="28"/>
        </w:rPr>
        <w:t xml:space="preserve"> стоимость</w:t>
      </w:r>
      <w:r w:rsidRPr="002870CD">
        <w:rPr>
          <w:color w:val="000000" w:themeColor="text1"/>
          <w:sz w:val="28"/>
          <w:szCs w:val="28"/>
        </w:rPr>
        <w:t xml:space="preserve">ю понимается </w:t>
      </w:r>
      <w:r w:rsidR="00F958C7" w:rsidRPr="002870CD">
        <w:rPr>
          <w:color w:val="000000" w:themeColor="text1"/>
          <w:sz w:val="28"/>
          <w:szCs w:val="28"/>
        </w:rPr>
        <w:t>разн</w:t>
      </w:r>
      <w:r w:rsidRPr="002870CD">
        <w:rPr>
          <w:color w:val="000000" w:themeColor="text1"/>
          <w:sz w:val="28"/>
          <w:szCs w:val="28"/>
        </w:rPr>
        <w:t>ица</w:t>
      </w:r>
      <w:r w:rsidR="00F958C7" w:rsidRPr="002870CD">
        <w:rPr>
          <w:color w:val="000000" w:themeColor="text1"/>
          <w:sz w:val="28"/>
          <w:szCs w:val="28"/>
        </w:rPr>
        <w:t xml:space="preserve"> совокупного дохода от реализации продукции, </w:t>
      </w:r>
      <w:r w:rsidRPr="002870CD">
        <w:rPr>
          <w:color w:val="000000" w:themeColor="text1"/>
          <w:sz w:val="28"/>
          <w:szCs w:val="28"/>
        </w:rPr>
        <w:t xml:space="preserve">который </w:t>
      </w:r>
      <w:r w:rsidR="00F958C7" w:rsidRPr="002870CD">
        <w:rPr>
          <w:color w:val="000000" w:themeColor="text1"/>
          <w:sz w:val="28"/>
          <w:szCs w:val="28"/>
        </w:rPr>
        <w:t>рассчит</w:t>
      </w:r>
      <w:r w:rsidRPr="002870CD">
        <w:rPr>
          <w:color w:val="000000" w:themeColor="text1"/>
          <w:sz w:val="28"/>
          <w:szCs w:val="28"/>
        </w:rPr>
        <w:t>ывается</w:t>
      </w:r>
      <w:r w:rsidR="00F958C7" w:rsidRPr="002870CD">
        <w:rPr>
          <w:color w:val="000000" w:themeColor="text1"/>
          <w:sz w:val="28"/>
          <w:szCs w:val="28"/>
        </w:rPr>
        <w:t xml:space="preserve"> за период реализации проекта, всех видов расходов, </w:t>
      </w:r>
      <w:r w:rsidRPr="002870CD">
        <w:rPr>
          <w:color w:val="000000" w:themeColor="text1"/>
          <w:sz w:val="28"/>
          <w:szCs w:val="28"/>
        </w:rPr>
        <w:t xml:space="preserve">которые </w:t>
      </w:r>
      <w:r w:rsidR="00F958C7" w:rsidRPr="002870CD">
        <w:rPr>
          <w:color w:val="000000" w:themeColor="text1"/>
          <w:sz w:val="28"/>
          <w:szCs w:val="28"/>
        </w:rPr>
        <w:t>суммир</w:t>
      </w:r>
      <w:r w:rsidRPr="002870CD">
        <w:rPr>
          <w:color w:val="000000" w:themeColor="text1"/>
          <w:sz w:val="28"/>
          <w:szCs w:val="28"/>
        </w:rPr>
        <w:t>уются</w:t>
      </w:r>
      <w:r w:rsidR="00F958C7" w:rsidRPr="002870CD">
        <w:rPr>
          <w:color w:val="000000" w:themeColor="text1"/>
          <w:sz w:val="28"/>
          <w:szCs w:val="28"/>
        </w:rPr>
        <w:t xml:space="preserve"> за тот же период, с учетом фактора времени</w:t>
      </w:r>
      <w:r w:rsidRPr="002870CD">
        <w:rPr>
          <w:color w:val="000000" w:themeColor="text1"/>
          <w:sz w:val="28"/>
          <w:szCs w:val="28"/>
        </w:rPr>
        <w:t>.</w:t>
      </w: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xml:space="preserve">Рентабельность </w:t>
      </w:r>
      <w:r w:rsidR="00AD4F15" w:rsidRPr="002870CD">
        <w:rPr>
          <w:color w:val="000000" w:themeColor="text1"/>
          <w:sz w:val="28"/>
          <w:szCs w:val="28"/>
        </w:rPr>
        <w:t xml:space="preserve">рассчитывается, </w:t>
      </w:r>
      <w:r w:rsidRPr="002870CD">
        <w:rPr>
          <w:color w:val="000000" w:themeColor="text1"/>
          <w:sz w:val="28"/>
          <w:szCs w:val="28"/>
        </w:rPr>
        <w:t>как отношение прибыли к капитальным вложениям</w:t>
      </w:r>
      <w:r w:rsidR="00AD4F15" w:rsidRPr="002870CD">
        <w:rPr>
          <w:color w:val="000000" w:themeColor="text1"/>
          <w:sz w:val="28"/>
          <w:szCs w:val="28"/>
        </w:rPr>
        <w:t>;</w:t>
      </w:r>
      <w:r w:rsidRPr="002870CD">
        <w:rPr>
          <w:color w:val="000000" w:themeColor="text1"/>
          <w:sz w:val="28"/>
          <w:szCs w:val="28"/>
        </w:rPr>
        <w:t xml:space="preserve"> как отношение прибыли к акционерному капиталу; для каждого года реализации предпринимательского проекта рентабельность рассчитывается как среднегодовое значение. При этом учитывается налогообложение. </w:t>
      </w: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xml:space="preserve">Внутренний коэффициент эффективности </w:t>
      </w:r>
      <w:r w:rsidR="00AD4F15" w:rsidRPr="002870CD">
        <w:rPr>
          <w:color w:val="000000" w:themeColor="text1"/>
          <w:sz w:val="28"/>
          <w:szCs w:val="28"/>
        </w:rPr>
        <w:t xml:space="preserve">подразумевает </w:t>
      </w:r>
      <w:r w:rsidRPr="002870CD">
        <w:rPr>
          <w:color w:val="000000" w:themeColor="text1"/>
          <w:sz w:val="28"/>
          <w:szCs w:val="28"/>
        </w:rPr>
        <w:t>пороговое значение рентабельности, обеспечива</w:t>
      </w:r>
      <w:r w:rsidR="00AD4F15" w:rsidRPr="002870CD">
        <w:rPr>
          <w:color w:val="000000" w:themeColor="text1"/>
          <w:sz w:val="28"/>
          <w:szCs w:val="28"/>
        </w:rPr>
        <w:t>ющее</w:t>
      </w:r>
      <w:r w:rsidRPr="002870CD">
        <w:rPr>
          <w:color w:val="000000" w:themeColor="text1"/>
          <w:sz w:val="28"/>
          <w:szCs w:val="28"/>
        </w:rPr>
        <w:t xml:space="preserve"> равенство нулю интегрального эффекта, рассчитанного за экономический срок жизни инвестиций. Проект </w:t>
      </w:r>
      <w:r w:rsidRPr="002870CD">
        <w:rPr>
          <w:color w:val="000000" w:themeColor="text1"/>
          <w:sz w:val="28"/>
          <w:szCs w:val="28"/>
        </w:rPr>
        <w:lastRenderedPageBreak/>
        <w:t xml:space="preserve">считается рентабельным, </w:t>
      </w:r>
      <w:r w:rsidR="00AD4F15" w:rsidRPr="002870CD">
        <w:rPr>
          <w:color w:val="000000" w:themeColor="text1"/>
          <w:sz w:val="28"/>
          <w:szCs w:val="28"/>
        </w:rPr>
        <w:t>когда</w:t>
      </w:r>
      <w:r w:rsidRPr="002870CD">
        <w:rPr>
          <w:color w:val="000000" w:themeColor="text1"/>
          <w:sz w:val="28"/>
          <w:szCs w:val="28"/>
        </w:rPr>
        <w:t xml:space="preserve"> внутренний коэффициент эффективности не ниже исходного порогового значения. </w:t>
      </w:r>
    </w:p>
    <w:p w:rsidR="00AD4F15"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xml:space="preserve">Период возврата капитальных вложений </w:t>
      </w:r>
      <w:r w:rsidR="00AD4F15" w:rsidRPr="002870CD">
        <w:rPr>
          <w:color w:val="000000" w:themeColor="text1"/>
          <w:sz w:val="28"/>
          <w:szCs w:val="28"/>
        </w:rPr>
        <w:t>обширно</w:t>
      </w:r>
      <w:r w:rsidRPr="002870CD">
        <w:rPr>
          <w:color w:val="000000" w:themeColor="text1"/>
          <w:sz w:val="28"/>
          <w:szCs w:val="28"/>
        </w:rPr>
        <w:t xml:space="preserve"> </w:t>
      </w:r>
      <w:r w:rsidR="00AD4F15" w:rsidRPr="002870CD">
        <w:rPr>
          <w:color w:val="000000" w:themeColor="text1"/>
          <w:sz w:val="28"/>
          <w:szCs w:val="28"/>
        </w:rPr>
        <w:t>используется в</w:t>
      </w:r>
      <w:r w:rsidRPr="002870CD">
        <w:rPr>
          <w:color w:val="000000" w:themeColor="text1"/>
          <w:sz w:val="28"/>
          <w:szCs w:val="28"/>
        </w:rPr>
        <w:t xml:space="preserve"> </w:t>
      </w:r>
      <w:r w:rsidR="00AD4F15" w:rsidRPr="002870CD">
        <w:rPr>
          <w:color w:val="000000" w:themeColor="text1"/>
          <w:sz w:val="28"/>
          <w:szCs w:val="28"/>
        </w:rPr>
        <w:t>российской</w:t>
      </w:r>
      <w:r w:rsidRPr="002870CD">
        <w:rPr>
          <w:color w:val="000000" w:themeColor="text1"/>
          <w:sz w:val="28"/>
          <w:szCs w:val="28"/>
        </w:rPr>
        <w:t xml:space="preserve"> практике</w:t>
      </w:r>
      <w:r w:rsidR="00AD4F15" w:rsidRPr="002870CD">
        <w:rPr>
          <w:color w:val="000000" w:themeColor="text1"/>
          <w:sz w:val="28"/>
          <w:szCs w:val="28"/>
        </w:rPr>
        <w:t>,</w:t>
      </w:r>
      <w:r w:rsidRPr="002870CD">
        <w:rPr>
          <w:color w:val="000000" w:themeColor="text1"/>
          <w:sz w:val="28"/>
          <w:szCs w:val="28"/>
        </w:rPr>
        <w:t xml:space="preserve"> как срок окупаемости капитальных вложений. Он представляет собой </w:t>
      </w:r>
      <w:r w:rsidR="00AD4F15" w:rsidRPr="002870CD">
        <w:rPr>
          <w:color w:val="000000" w:themeColor="text1"/>
          <w:sz w:val="28"/>
          <w:szCs w:val="28"/>
        </w:rPr>
        <w:t>количество</w:t>
      </w:r>
      <w:r w:rsidRPr="002870CD">
        <w:rPr>
          <w:color w:val="000000" w:themeColor="text1"/>
          <w:sz w:val="28"/>
          <w:szCs w:val="28"/>
        </w:rPr>
        <w:t xml:space="preserve"> лет, </w:t>
      </w:r>
      <w:r w:rsidR="00AD4F15" w:rsidRPr="002870CD">
        <w:rPr>
          <w:color w:val="000000" w:themeColor="text1"/>
          <w:sz w:val="28"/>
          <w:szCs w:val="28"/>
        </w:rPr>
        <w:t>на протяжении</w:t>
      </w:r>
      <w:r w:rsidRPr="002870CD">
        <w:rPr>
          <w:color w:val="000000" w:themeColor="text1"/>
          <w:sz w:val="28"/>
          <w:szCs w:val="28"/>
        </w:rPr>
        <w:t xml:space="preserve"> которых доход от продаж за вычетом функционально-административных издержек возмещает основные капитальные вложения. </w:t>
      </w:r>
    </w:p>
    <w:p w:rsidR="00144D81" w:rsidRPr="002870CD" w:rsidRDefault="00F958C7"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 xml:space="preserve">Максимальный денежный отток </w:t>
      </w:r>
      <w:r w:rsidR="00AD4F15" w:rsidRPr="002870CD">
        <w:rPr>
          <w:color w:val="000000" w:themeColor="text1"/>
          <w:sz w:val="28"/>
          <w:szCs w:val="28"/>
        </w:rPr>
        <w:t xml:space="preserve">представляет собой </w:t>
      </w:r>
      <w:r w:rsidRPr="002870CD">
        <w:rPr>
          <w:color w:val="000000" w:themeColor="text1"/>
          <w:sz w:val="28"/>
          <w:szCs w:val="28"/>
        </w:rPr>
        <w:t xml:space="preserve">наибольшее отрицательное значение чистой текущей стоимости, рассчитанной нарастающим итогом. </w:t>
      </w:r>
      <w:r w:rsidR="00144D81" w:rsidRPr="002870CD">
        <w:rPr>
          <w:color w:val="000000" w:themeColor="text1"/>
          <w:sz w:val="28"/>
          <w:szCs w:val="28"/>
        </w:rPr>
        <w:t>П</w:t>
      </w:r>
      <w:r w:rsidRPr="002870CD">
        <w:rPr>
          <w:color w:val="000000" w:themeColor="text1"/>
          <w:sz w:val="28"/>
          <w:szCs w:val="28"/>
        </w:rPr>
        <w:t>оказатель от</w:t>
      </w:r>
      <w:r w:rsidR="00144D81" w:rsidRPr="002870CD">
        <w:rPr>
          <w:color w:val="000000" w:themeColor="text1"/>
          <w:sz w:val="28"/>
          <w:szCs w:val="28"/>
        </w:rPr>
        <w:t>об</w:t>
      </w:r>
      <w:r w:rsidRPr="002870CD">
        <w:rPr>
          <w:color w:val="000000" w:themeColor="text1"/>
          <w:sz w:val="28"/>
          <w:szCs w:val="28"/>
        </w:rPr>
        <w:t>ражает н</w:t>
      </w:r>
      <w:r w:rsidR="00144D81" w:rsidRPr="002870CD">
        <w:rPr>
          <w:color w:val="000000" w:themeColor="text1"/>
          <w:sz w:val="28"/>
          <w:szCs w:val="28"/>
        </w:rPr>
        <w:t>ужные</w:t>
      </w:r>
      <w:r w:rsidRPr="002870CD">
        <w:rPr>
          <w:color w:val="000000" w:themeColor="text1"/>
          <w:sz w:val="28"/>
          <w:szCs w:val="28"/>
        </w:rPr>
        <w:t xml:space="preserve"> размеры финансирования проекта</w:t>
      </w:r>
      <w:r w:rsidR="00144D81" w:rsidRPr="002870CD">
        <w:rPr>
          <w:color w:val="000000" w:themeColor="text1"/>
          <w:sz w:val="28"/>
          <w:szCs w:val="28"/>
        </w:rPr>
        <w:t>,</w:t>
      </w:r>
      <w:r w:rsidRPr="002870CD">
        <w:rPr>
          <w:color w:val="000000" w:themeColor="text1"/>
          <w:sz w:val="28"/>
          <w:szCs w:val="28"/>
        </w:rPr>
        <w:t xml:space="preserve"> должен быть увязан с источниками покрытия всех затрат.</w:t>
      </w:r>
    </w:p>
    <w:p w:rsidR="00144D81" w:rsidRPr="002870CD" w:rsidRDefault="00144D81"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Под н</w:t>
      </w:r>
      <w:r w:rsidR="00F958C7" w:rsidRPr="002870CD">
        <w:rPr>
          <w:color w:val="000000" w:themeColor="text1"/>
          <w:sz w:val="28"/>
          <w:szCs w:val="28"/>
        </w:rPr>
        <w:t>орм</w:t>
      </w:r>
      <w:r w:rsidRPr="002870CD">
        <w:rPr>
          <w:color w:val="000000" w:themeColor="text1"/>
          <w:sz w:val="28"/>
          <w:szCs w:val="28"/>
        </w:rPr>
        <w:t>ой</w:t>
      </w:r>
      <w:r w:rsidR="00F958C7" w:rsidRPr="002870CD">
        <w:rPr>
          <w:color w:val="000000" w:themeColor="text1"/>
          <w:sz w:val="28"/>
          <w:szCs w:val="28"/>
        </w:rPr>
        <w:t xml:space="preserve"> безубыточности</w:t>
      </w:r>
      <w:r w:rsidRPr="002870CD">
        <w:rPr>
          <w:color w:val="000000" w:themeColor="text1"/>
          <w:sz w:val="28"/>
          <w:szCs w:val="28"/>
        </w:rPr>
        <w:t xml:space="preserve"> подразумевается</w:t>
      </w:r>
      <w:r w:rsidR="00F958C7" w:rsidRPr="002870CD">
        <w:rPr>
          <w:color w:val="000000" w:themeColor="text1"/>
          <w:sz w:val="28"/>
          <w:szCs w:val="28"/>
        </w:rPr>
        <w:t xml:space="preserve"> минимальный размер партии выпускаемой продукции, при котором обеспечивается нулевая прибыль, когда доход от продаж равен издержкам производства.</w:t>
      </w:r>
    </w:p>
    <w:p w:rsidR="003F7C54" w:rsidRPr="002870CD" w:rsidRDefault="003F7C54" w:rsidP="00AD4F15">
      <w:pPr>
        <w:pStyle w:val="a3"/>
        <w:shd w:val="clear" w:color="auto" w:fill="FFFFFF"/>
        <w:spacing w:before="0" w:beforeAutospacing="0" w:after="0" w:afterAutospacing="0" w:line="360" w:lineRule="auto"/>
        <w:ind w:firstLine="709"/>
        <w:jc w:val="both"/>
        <w:textAlignment w:val="baseline"/>
        <w:rPr>
          <w:color w:val="000000" w:themeColor="text1"/>
          <w:sz w:val="28"/>
          <w:szCs w:val="28"/>
        </w:rPr>
      </w:pPr>
      <w:r w:rsidRPr="002870CD">
        <w:rPr>
          <w:color w:val="000000" w:themeColor="text1"/>
          <w:sz w:val="28"/>
          <w:szCs w:val="28"/>
        </w:rPr>
        <w:t>Эффективность</w:t>
      </w:r>
      <w:r w:rsidR="00144D81" w:rsidRPr="002870CD">
        <w:rPr>
          <w:color w:val="000000" w:themeColor="text1"/>
          <w:sz w:val="28"/>
          <w:szCs w:val="28"/>
        </w:rPr>
        <w:t>ю считается</w:t>
      </w:r>
      <w:r w:rsidRPr="002870CD">
        <w:rPr>
          <w:color w:val="000000" w:themeColor="text1"/>
          <w:sz w:val="28"/>
          <w:szCs w:val="28"/>
        </w:rPr>
        <w:t xml:space="preserve"> совокупность показателей, </w:t>
      </w:r>
      <w:r w:rsidR="00144D81" w:rsidRPr="002870CD">
        <w:rPr>
          <w:color w:val="000000" w:themeColor="text1"/>
          <w:sz w:val="28"/>
          <w:szCs w:val="28"/>
        </w:rPr>
        <w:t>посредством</w:t>
      </w:r>
      <w:r w:rsidRPr="002870CD">
        <w:rPr>
          <w:color w:val="000000" w:themeColor="text1"/>
          <w:sz w:val="28"/>
          <w:szCs w:val="28"/>
        </w:rPr>
        <w:t xml:space="preserve"> которых оцени</w:t>
      </w:r>
      <w:r w:rsidR="00144D81" w:rsidRPr="002870CD">
        <w:rPr>
          <w:color w:val="000000" w:themeColor="text1"/>
          <w:sz w:val="28"/>
          <w:szCs w:val="28"/>
        </w:rPr>
        <w:t>вают</w:t>
      </w:r>
      <w:r w:rsidRPr="002870CD">
        <w:rPr>
          <w:color w:val="000000" w:themeColor="text1"/>
          <w:sz w:val="28"/>
          <w:szCs w:val="28"/>
        </w:rPr>
        <w:t xml:space="preserve">, насколько правильно и </w:t>
      </w:r>
      <w:r w:rsidR="00144D81" w:rsidRPr="002870CD">
        <w:rPr>
          <w:color w:val="000000" w:themeColor="text1"/>
          <w:sz w:val="28"/>
          <w:szCs w:val="28"/>
        </w:rPr>
        <w:t>точно</w:t>
      </w:r>
      <w:r w:rsidRPr="002870CD">
        <w:rPr>
          <w:color w:val="000000" w:themeColor="text1"/>
          <w:sz w:val="28"/>
          <w:szCs w:val="28"/>
        </w:rPr>
        <w:t xml:space="preserve"> обеспечивается соотношение между результатами и затратами. Чем больше разрыв между </w:t>
      </w:r>
      <w:r w:rsidR="00144D81" w:rsidRPr="002870CD">
        <w:rPr>
          <w:color w:val="000000" w:themeColor="text1"/>
          <w:sz w:val="28"/>
          <w:szCs w:val="28"/>
        </w:rPr>
        <w:t>ними</w:t>
      </w:r>
      <w:r w:rsidRPr="002870CD">
        <w:rPr>
          <w:color w:val="000000" w:themeColor="text1"/>
          <w:sz w:val="28"/>
          <w:szCs w:val="28"/>
        </w:rPr>
        <w:t xml:space="preserve">, тем </w:t>
      </w:r>
      <w:r w:rsidR="00144D81" w:rsidRPr="002870CD">
        <w:rPr>
          <w:color w:val="000000" w:themeColor="text1"/>
          <w:sz w:val="28"/>
          <w:szCs w:val="28"/>
        </w:rPr>
        <w:t>результативнее</w:t>
      </w:r>
      <w:r w:rsidRPr="002870CD">
        <w:rPr>
          <w:color w:val="000000" w:themeColor="text1"/>
          <w:sz w:val="28"/>
          <w:szCs w:val="28"/>
        </w:rPr>
        <w:t xml:space="preserve"> </w:t>
      </w:r>
      <w:r w:rsidR="00144D81" w:rsidRPr="002870CD">
        <w:rPr>
          <w:color w:val="000000" w:themeColor="text1"/>
          <w:sz w:val="28"/>
          <w:szCs w:val="28"/>
        </w:rPr>
        <w:t>применяются</w:t>
      </w:r>
      <w:r w:rsidRPr="002870CD">
        <w:rPr>
          <w:color w:val="000000" w:themeColor="text1"/>
          <w:sz w:val="28"/>
          <w:szCs w:val="28"/>
        </w:rPr>
        <w:t xml:space="preserve"> ресурсы</w:t>
      </w:r>
      <w:r w:rsidR="00144D81" w:rsidRPr="002870CD">
        <w:rPr>
          <w:color w:val="000000" w:themeColor="text1"/>
          <w:sz w:val="28"/>
          <w:szCs w:val="28"/>
        </w:rPr>
        <w:t>,</w:t>
      </w:r>
      <w:r w:rsidRPr="002870CD">
        <w:rPr>
          <w:color w:val="000000" w:themeColor="text1"/>
          <w:sz w:val="28"/>
          <w:szCs w:val="28"/>
        </w:rPr>
        <w:t xml:space="preserve"> производственные мощности.</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Рассчитаем экономическую эффективность предприятия по формуле:</w:t>
      </w:r>
    </w:p>
    <w:p w:rsidR="003F7C54" w:rsidRPr="002870CD" w:rsidRDefault="003F7C54" w:rsidP="00883E1B">
      <w:pPr>
        <w:shd w:val="clear" w:color="auto" w:fill="FFFFFF"/>
        <w:spacing w:after="0" w:line="360" w:lineRule="auto"/>
        <w:ind w:firstLine="709"/>
        <w:jc w:val="right"/>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noProof/>
          <w:color w:val="000000" w:themeColor="text1"/>
          <w:sz w:val="28"/>
          <w:szCs w:val="28"/>
          <w:lang w:eastAsia="ru-RU"/>
        </w:rPr>
        <w:drawing>
          <wp:inline distT="0" distB="0" distL="0" distR="0" wp14:anchorId="22C993EE" wp14:editId="2A3CDCEA">
            <wp:extent cx="428625" cy="390525"/>
            <wp:effectExtent l="0" t="0" r="9525" b="9525"/>
            <wp:docPr id="19" name="Рисунок 19" descr="http://www.refmanagement.ru/images/referats/1583/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fmanagement.ru/images/referats/1583/image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2870CD">
        <w:rPr>
          <w:rFonts w:ascii="Times New Roman" w:eastAsia="Times New Roman" w:hAnsi="Times New Roman" w:cs="Times New Roman"/>
          <w:color w:val="000000" w:themeColor="text1"/>
          <w:sz w:val="28"/>
          <w:szCs w:val="28"/>
          <w:lang w:eastAsia="ru-RU"/>
        </w:rPr>
        <w:t>,</w:t>
      </w:r>
      <w:r w:rsidR="00BA4A13" w:rsidRPr="002870CD">
        <w:rPr>
          <w:rFonts w:ascii="Times New Roman" w:eastAsia="Times New Roman" w:hAnsi="Times New Roman" w:cs="Times New Roman"/>
          <w:color w:val="000000" w:themeColor="text1"/>
          <w:sz w:val="28"/>
          <w:szCs w:val="28"/>
          <w:lang w:eastAsia="ru-RU"/>
        </w:rPr>
        <w:t xml:space="preserve">               </w:t>
      </w:r>
      <w:r w:rsidR="00883E1B">
        <w:rPr>
          <w:rFonts w:ascii="Times New Roman" w:eastAsia="Times New Roman" w:hAnsi="Times New Roman" w:cs="Times New Roman"/>
          <w:color w:val="000000" w:themeColor="text1"/>
          <w:sz w:val="28"/>
          <w:szCs w:val="28"/>
          <w:lang w:eastAsia="ru-RU"/>
        </w:rPr>
        <w:t xml:space="preserve">                                             </w:t>
      </w:r>
      <w:r w:rsidR="00BA4A13" w:rsidRPr="002870CD">
        <w:rPr>
          <w:rFonts w:ascii="Times New Roman" w:eastAsia="Times New Roman" w:hAnsi="Times New Roman" w:cs="Times New Roman"/>
          <w:color w:val="000000" w:themeColor="text1"/>
          <w:sz w:val="28"/>
          <w:szCs w:val="28"/>
          <w:lang w:eastAsia="ru-RU"/>
        </w:rPr>
        <w:t xml:space="preserve"> (1.1)</w:t>
      </w:r>
    </w:p>
    <w:p w:rsidR="00144D81"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где</w:t>
      </w:r>
      <w:proofErr w:type="gramStart"/>
      <w:r w:rsidRPr="002870CD">
        <w:rPr>
          <w:rFonts w:ascii="Times New Roman" w:eastAsia="Times New Roman" w:hAnsi="Times New Roman" w:cs="Times New Roman"/>
          <w:color w:val="000000" w:themeColor="text1"/>
          <w:sz w:val="28"/>
          <w:szCs w:val="28"/>
          <w:lang w:eastAsia="ru-RU"/>
        </w:rPr>
        <w:t xml:space="preserve"> </w:t>
      </w:r>
      <w:r w:rsidR="00144D81" w:rsidRPr="002870CD">
        <w:rPr>
          <w:rFonts w:ascii="Times New Roman" w:eastAsia="Times New Roman" w:hAnsi="Times New Roman" w:cs="Times New Roman"/>
          <w:color w:val="000000" w:themeColor="text1"/>
          <w:sz w:val="28"/>
          <w:szCs w:val="28"/>
          <w:lang w:eastAsia="ru-RU"/>
        </w:rPr>
        <w:t>Э</w:t>
      </w:r>
      <w:proofErr w:type="gramEnd"/>
      <w:r w:rsidR="00144D81" w:rsidRPr="002870CD">
        <w:rPr>
          <w:rFonts w:ascii="Times New Roman" w:eastAsia="Times New Roman" w:hAnsi="Times New Roman" w:cs="Times New Roman"/>
          <w:color w:val="000000" w:themeColor="text1"/>
          <w:sz w:val="28"/>
          <w:szCs w:val="28"/>
          <w:lang w:eastAsia="ru-RU"/>
        </w:rPr>
        <w:t xml:space="preserve"> – экономическая эффективно</w:t>
      </w:r>
      <w:r w:rsidR="00BA4A13" w:rsidRPr="002870CD">
        <w:rPr>
          <w:rFonts w:ascii="Times New Roman" w:eastAsia="Times New Roman" w:hAnsi="Times New Roman" w:cs="Times New Roman"/>
          <w:color w:val="000000" w:themeColor="text1"/>
          <w:sz w:val="28"/>
          <w:szCs w:val="28"/>
          <w:lang w:eastAsia="ru-RU"/>
        </w:rPr>
        <w:t>сть предприятия;</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roofErr w:type="gramStart"/>
      <w:r w:rsidRPr="002870CD">
        <w:rPr>
          <w:rFonts w:ascii="Times New Roman" w:eastAsia="Times New Roman" w:hAnsi="Times New Roman" w:cs="Times New Roman"/>
          <w:color w:val="000000" w:themeColor="text1"/>
          <w:sz w:val="28"/>
          <w:szCs w:val="28"/>
          <w:lang w:eastAsia="ru-RU"/>
        </w:rPr>
        <w:t>Р</w:t>
      </w:r>
      <w:proofErr w:type="gramEnd"/>
      <w:r w:rsidRPr="002870CD">
        <w:rPr>
          <w:rFonts w:ascii="Times New Roman" w:eastAsia="Times New Roman" w:hAnsi="Times New Roman" w:cs="Times New Roman"/>
          <w:color w:val="000000" w:themeColor="text1"/>
          <w:sz w:val="28"/>
          <w:szCs w:val="28"/>
          <w:lang w:eastAsia="ru-RU"/>
        </w:rPr>
        <w:t xml:space="preserve"> - отпускная оптовая цена продукции;</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roofErr w:type="gramStart"/>
      <w:r w:rsidRPr="002870CD">
        <w:rPr>
          <w:rFonts w:ascii="Times New Roman" w:eastAsia="Times New Roman" w:hAnsi="Times New Roman" w:cs="Times New Roman"/>
          <w:color w:val="000000" w:themeColor="text1"/>
          <w:sz w:val="28"/>
          <w:szCs w:val="28"/>
          <w:lang w:eastAsia="ru-RU"/>
        </w:rPr>
        <w:t>З</w:t>
      </w:r>
      <w:proofErr w:type="gramEnd"/>
      <w:r w:rsidRPr="002870CD">
        <w:rPr>
          <w:rFonts w:ascii="Times New Roman" w:eastAsia="Times New Roman" w:hAnsi="Times New Roman" w:cs="Times New Roman"/>
          <w:color w:val="000000" w:themeColor="text1"/>
          <w:sz w:val="28"/>
          <w:szCs w:val="28"/>
          <w:lang w:eastAsia="ru-RU"/>
        </w:rPr>
        <w:t xml:space="preserve"> - затраты на изготовление продукции.</w:t>
      </w:r>
    </w:p>
    <w:p w:rsidR="00BA4A13"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 xml:space="preserve">Одним из </w:t>
      </w:r>
      <w:r w:rsidR="00BA4A13" w:rsidRPr="002870CD">
        <w:rPr>
          <w:rFonts w:ascii="Times New Roman" w:eastAsia="Times New Roman" w:hAnsi="Times New Roman" w:cs="Times New Roman"/>
          <w:color w:val="000000" w:themeColor="text1"/>
          <w:sz w:val="28"/>
          <w:szCs w:val="28"/>
          <w:lang w:eastAsia="ru-RU"/>
        </w:rPr>
        <w:t>наиболее</w:t>
      </w:r>
      <w:r w:rsidRPr="002870CD">
        <w:rPr>
          <w:rFonts w:ascii="Times New Roman" w:eastAsia="Times New Roman" w:hAnsi="Times New Roman" w:cs="Times New Roman"/>
          <w:color w:val="000000" w:themeColor="text1"/>
          <w:sz w:val="28"/>
          <w:szCs w:val="28"/>
          <w:lang w:eastAsia="ru-RU"/>
        </w:rPr>
        <w:t xml:space="preserve"> простых</w:t>
      </w:r>
      <w:r w:rsidR="00BA4A13" w:rsidRPr="002870CD">
        <w:rPr>
          <w:rFonts w:ascii="Times New Roman" w:eastAsia="Times New Roman" w:hAnsi="Times New Roman" w:cs="Times New Roman"/>
          <w:color w:val="000000" w:themeColor="text1"/>
          <w:sz w:val="28"/>
          <w:szCs w:val="28"/>
          <w:lang w:eastAsia="ru-RU"/>
        </w:rPr>
        <w:t>,</w:t>
      </w:r>
      <w:r w:rsidRPr="002870CD">
        <w:rPr>
          <w:rFonts w:ascii="Times New Roman" w:eastAsia="Times New Roman" w:hAnsi="Times New Roman" w:cs="Times New Roman"/>
          <w:color w:val="000000" w:themeColor="text1"/>
          <w:sz w:val="28"/>
          <w:szCs w:val="28"/>
          <w:lang w:eastAsia="ru-RU"/>
        </w:rPr>
        <w:t xml:space="preserve"> широко распространенных методов оценки </w:t>
      </w:r>
      <w:r w:rsidR="00BA4A13" w:rsidRPr="002870CD">
        <w:rPr>
          <w:rFonts w:ascii="Times New Roman" w:eastAsia="Times New Roman" w:hAnsi="Times New Roman" w:cs="Times New Roman"/>
          <w:color w:val="000000" w:themeColor="text1"/>
          <w:sz w:val="28"/>
          <w:szCs w:val="28"/>
          <w:lang w:eastAsia="ru-RU"/>
        </w:rPr>
        <w:t>выступает</w:t>
      </w:r>
      <w:r w:rsidRPr="002870CD">
        <w:rPr>
          <w:rFonts w:ascii="Times New Roman" w:eastAsia="Times New Roman" w:hAnsi="Times New Roman" w:cs="Times New Roman"/>
          <w:color w:val="000000" w:themeColor="text1"/>
          <w:sz w:val="28"/>
          <w:szCs w:val="28"/>
          <w:lang w:eastAsia="ru-RU"/>
        </w:rPr>
        <w:t xml:space="preserve"> метод определения срока окупаемости проекта. Срок окупаемости </w:t>
      </w:r>
      <w:r w:rsidR="00BA4A13" w:rsidRPr="002870CD">
        <w:rPr>
          <w:rFonts w:ascii="Times New Roman" w:eastAsia="Times New Roman" w:hAnsi="Times New Roman" w:cs="Times New Roman"/>
          <w:color w:val="000000" w:themeColor="text1"/>
          <w:sz w:val="28"/>
          <w:szCs w:val="28"/>
          <w:lang w:eastAsia="ru-RU"/>
        </w:rPr>
        <w:t>вычисляется</w:t>
      </w:r>
      <w:r w:rsidRPr="002870CD">
        <w:rPr>
          <w:rFonts w:ascii="Times New Roman" w:eastAsia="Times New Roman" w:hAnsi="Times New Roman" w:cs="Times New Roman"/>
          <w:color w:val="000000" w:themeColor="text1"/>
          <w:sz w:val="28"/>
          <w:szCs w:val="28"/>
          <w:lang w:eastAsia="ru-RU"/>
        </w:rPr>
        <w:t xml:space="preserve"> подсчетом </w:t>
      </w:r>
      <w:r w:rsidR="00BA4A13" w:rsidRPr="002870CD">
        <w:rPr>
          <w:rFonts w:ascii="Times New Roman" w:eastAsia="Times New Roman" w:hAnsi="Times New Roman" w:cs="Times New Roman"/>
          <w:color w:val="000000" w:themeColor="text1"/>
          <w:sz w:val="28"/>
          <w:szCs w:val="28"/>
          <w:lang w:eastAsia="ru-RU"/>
        </w:rPr>
        <w:t>количества</w:t>
      </w:r>
      <w:r w:rsidRPr="002870CD">
        <w:rPr>
          <w:rFonts w:ascii="Times New Roman" w:eastAsia="Times New Roman" w:hAnsi="Times New Roman" w:cs="Times New Roman"/>
          <w:color w:val="000000" w:themeColor="text1"/>
          <w:sz w:val="28"/>
          <w:szCs w:val="28"/>
          <w:lang w:eastAsia="ru-RU"/>
        </w:rPr>
        <w:t xml:space="preserve"> лет, </w:t>
      </w:r>
      <w:r w:rsidR="00BA4A13" w:rsidRPr="002870CD">
        <w:rPr>
          <w:rFonts w:ascii="Times New Roman" w:eastAsia="Times New Roman" w:hAnsi="Times New Roman" w:cs="Times New Roman"/>
          <w:color w:val="000000" w:themeColor="text1"/>
          <w:sz w:val="28"/>
          <w:szCs w:val="28"/>
          <w:lang w:eastAsia="ru-RU"/>
        </w:rPr>
        <w:t>на протяжении</w:t>
      </w:r>
      <w:r w:rsidRPr="002870CD">
        <w:rPr>
          <w:rFonts w:ascii="Times New Roman" w:eastAsia="Times New Roman" w:hAnsi="Times New Roman" w:cs="Times New Roman"/>
          <w:color w:val="000000" w:themeColor="text1"/>
          <w:sz w:val="28"/>
          <w:szCs w:val="28"/>
          <w:lang w:eastAsia="ru-RU"/>
        </w:rPr>
        <w:t xml:space="preserve"> которых инвестиции будут погашены за счет получаемого дохода (чистых денежных поступлений)</w:t>
      </w:r>
      <w:r w:rsidR="00BA4A13" w:rsidRPr="002870CD">
        <w:rPr>
          <w:rFonts w:ascii="Times New Roman" w:eastAsia="Times New Roman" w:hAnsi="Times New Roman" w:cs="Times New Roman"/>
          <w:color w:val="000000" w:themeColor="text1"/>
          <w:sz w:val="28"/>
          <w:szCs w:val="28"/>
          <w:lang w:eastAsia="ru-RU"/>
        </w:rPr>
        <w:t>.</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lastRenderedPageBreak/>
        <w:t xml:space="preserve">Срок окупаемости инвестиционного проекта </w:t>
      </w:r>
      <w:r w:rsidR="00BA4A13" w:rsidRPr="002870CD">
        <w:rPr>
          <w:rFonts w:ascii="Times New Roman" w:eastAsia="Times New Roman" w:hAnsi="Times New Roman" w:cs="Times New Roman"/>
          <w:color w:val="000000" w:themeColor="text1"/>
          <w:sz w:val="28"/>
          <w:szCs w:val="28"/>
          <w:lang w:eastAsia="ru-RU"/>
        </w:rPr>
        <w:t xml:space="preserve">представляет собой </w:t>
      </w:r>
      <w:r w:rsidRPr="002870CD">
        <w:rPr>
          <w:rFonts w:ascii="Times New Roman" w:eastAsia="Times New Roman" w:hAnsi="Times New Roman" w:cs="Times New Roman"/>
          <w:color w:val="000000" w:themeColor="text1"/>
          <w:sz w:val="28"/>
          <w:szCs w:val="28"/>
          <w:lang w:eastAsia="ru-RU"/>
        </w:rPr>
        <w:t xml:space="preserve">время с </w:t>
      </w:r>
      <w:r w:rsidR="00BA4A13" w:rsidRPr="002870CD">
        <w:rPr>
          <w:rFonts w:ascii="Times New Roman" w:eastAsia="Times New Roman" w:hAnsi="Times New Roman" w:cs="Times New Roman"/>
          <w:color w:val="000000" w:themeColor="text1"/>
          <w:sz w:val="28"/>
          <w:szCs w:val="28"/>
          <w:lang w:eastAsia="ru-RU"/>
        </w:rPr>
        <w:t>момента</w:t>
      </w:r>
      <w:r w:rsidRPr="002870CD">
        <w:rPr>
          <w:rFonts w:ascii="Times New Roman" w:eastAsia="Times New Roman" w:hAnsi="Times New Roman" w:cs="Times New Roman"/>
          <w:color w:val="000000" w:themeColor="text1"/>
          <w:sz w:val="28"/>
          <w:szCs w:val="28"/>
          <w:lang w:eastAsia="ru-RU"/>
        </w:rPr>
        <w:t xml:space="preserve"> освоения инвестиций, по истечению которого сумма приведенных эффектов будет равна сумме приведенных капитальных вложений. Определяется срок окупаемости</w:t>
      </w:r>
      <w:r w:rsidR="00BA4A13" w:rsidRPr="002870CD">
        <w:rPr>
          <w:rFonts w:ascii="Times New Roman" w:eastAsia="Times New Roman" w:hAnsi="Times New Roman" w:cs="Times New Roman"/>
          <w:color w:val="000000" w:themeColor="text1"/>
          <w:sz w:val="28"/>
          <w:szCs w:val="28"/>
          <w:lang w:eastAsia="ru-RU"/>
        </w:rPr>
        <w:t>,</w:t>
      </w:r>
      <w:r w:rsidRPr="002870CD">
        <w:rPr>
          <w:rFonts w:ascii="Times New Roman" w:eastAsia="Times New Roman" w:hAnsi="Times New Roman" w:cs="Times New Roman"/>
          <w:color w:val="000000" w:themeColor="text1"/>
          <w:sz w:val="28"/>
          <w:szCs w:val="28"/>
          <w:lang w:eastAsia="ru-RU"/>
        </w:rPr>
        <w:t xml:space="preserve"> как с учетом</w:t>
      </w:r>
      <w:r w:rsidR="00BA4A13" w:rsidRPr="002870CD">
        <w:rPr>
          <w:rFonts w:ascii="Times New Roman" w:eastAsia="Times New Roman" w:hAnsi="Times New Roman" w:cs="Times New Roman"/>
          <w:color w:val="000000" w:themeColor="text1"/>
          <w:sz w:val="28"/>
          <w:szCs w:val="28"/>
          <w:lang w:eastAsia="ru-RU"/>
        </w:rPr>
        <w:t>,</w:t>
      </w:r>
      <w:r w:rsidRPr="002870CD">
        <w:rPr>
          <w:rFonts w:ascii="Times New Roman" w:eastAsia="Times New Roman" w:hAnsi="Times New Roman" w:cs="Times New Roman"/>
          <w:color w:val="000000" w:themeColor="text1"/>
          <w:sz w:val="28"/>
          <w:szCs w:val="28"/>
          <w:lang w:eastAsia="ru-RU"/>
        </w:rPr>
        <w:t xml:space="preserve"> так и без учета фактора времени, для чего анализиру</w:t>
      </w:r>
      <w:r w:rsidR="00BA4A13" w:rsidRPr="002870CD">
        <w:rPr>
          <w:rFonts w:ascii="Times New Roman" w:eastAsia="Times New Roman" w:hAnsi="Times New Roman" w:cs="Times New Roman"/>
          <w:color w:val="000000" w:themeColor="text1"/>
          <w:sz w:val="28"/>
          <w:szCs w:val="28"/>
          <w:lang w:eastAsia="ru-RU"/>
        </w:rPr>
        <w:t>ю</w:t>
      </w:r>
      <w:r w:rsidRPr="002870CD">
        <w:rPr>
          <w:rFonts w:ascii="Times New Roman" w:eastAsia="Times New Roman" w:hAnsi="Times New Roman" w:cs="Times New Roman"/>
          <w:color w:val="000000" w:themeColor="text1"/>
          <w:sz w:val="28"/>
          <w:szCs w:val="28"/>
          <w:lang w:eastAsia="ru-RU"/>
        </w:rPr>
        <w:t xml:space="preserve">тся </w:t>
      </w:r>
      <w:r w:rsidR="00BA4A13" w:rsidRPr="002870CD">
        <w:rPr>
          <w:rFonts w:ascii="Times New Roman" w:eastAsia="Times New Roman" w:hAnsi="Times New Roman" w:cs="Times New Roman"/>
          <w:color w:val="000000" w:themeColor="text1"/>
          <w:sz w:val="28"/>
          <w:szCs w:val="28"/>
          <w:lang w:eastAsia="ru-RU"/>
        </w:rPr>
        <w:t>соответственные</w:t>
      </w:r>
      <w:r w:rsidRPr="002870CD">
        <w:rPr>
          <w:rFonts w:ascii="Times New Roman" w:eastAsia="Times New Roman" w:hAnsi="Times New Roman" w:cs="Times New Roman"/>
          <w:color w:val="000000" w:themeColor="text1"/>
          <w:sz w:val="28"/>
          <w:szCs w:val="28"/>
          <w:lang w:eastAsia="ru-RU"/>
        </w:rPr>
        <w:t xml:space="preserve"> денежные потоки. Если доход о</w:t>
      </w:r>
      <w:r w:rsidR="00BA4A13" w:rsidRPr="002870CD">
        <w:rPr>
          <w:rFonts w:ascii="Times New Roman" w:eastAsia="Times New Roman" w:hAnsi="Times New Roman" w:cs="Times New Roman"/>
          <w:color w:val="000000" w:themeColor="text1"/>
          <w:sz w:val="28"/>
          <w:szCs w:val="28"/>
          <w:lang w:eastAsia="ru-RU"/>
        </w:rPr>
        <w:t>дин и тот же</w:t>
      </w:r>
      <w:r w:rsidRPr="002870CD">
        <w:rPr>
          <w:rFonts w:ascii="Times New Roman" w:eastAsia="Times New Roman" w:hAnsi="Times New Roman" w:cs="Times New Roman"/>
          <w:color w:val="000000" w:themeColor="text1"/>
          <w:sz w:val="28"/>
          <w:szCs w:val="28"/>
          <w:lang w:eastAsia="ru-RU"/>
        </w:rPr>
        <w:t xml:space="preserve"> по годам реализации инвестиционного проекта, то срок окупаемости определяется по формуле</w:t>
      </w:r>
      <w:r w:rsidR="00BA4A13" w:rsidRPr="002870CD">
        <w:rPr>
          <w:rFonts w:ascii="Times New Roman" w:eastAsia="Times New Roman" w:hAnsi="Times New Roman" w:cs="Times New Roman"/>
          <w:color w:val="000000" w:themeColor="text1"/>
          <w:sz w:val="28"/>
          <w:szCs w:val="28"/>
          <w:lang w:eastAsia="ru-RU"/>
        </w:rPr>
        <w:t>:</w:t>
      </w:r>
    </w:p>
    <w:p w:rsidR="003F7C54" w:rsidRPr="002870CD" w:rsidRDefault="003F7C54" w:rsidP="00883E1B">
      <w:pPr>
        <w:shd w:val="clear" w:color="auto" w:fill="FFFFFF"/>
        <w:spacing w:after="0" w:line="360" w:lineRule="auto"/>
        <w:ind w:firstLine="709"/>
        <w:jc w:val="right"/>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Т = К/</w:t>
      </w:r>
      <w:proofErr w:type="gramStart"/>
      <w:r w:rsidRPr="002870CD">
        <w:rPr>
          <w:rFonts w:ascii="Times New Roman" w:eastAsia="Times New Roman" w:hAnsi="Times New Roman" w:cs="Times New Roman"/>
          <w:color w:val="000000" w:themeColor="text1"/>
          <w:sz w:val="28"/>
          <w:szCs w:val="28"/>
          <w:lang w:eastAsia="ru-RU"/>
        </w:rPr>
        <w:t>П</w:t>
      </w:r>
      <w:proofErr w:type="gramEnd"/>
      <w:r w:rsidR="00BA4A13" w:rsidRPr="002870CD">
        <w:rPr>
          <w:rFonts w:ascii="Times New Roman" w:eastAsia="Times New Roman" w:hAnsi="Times New Roman" w:cs="Times New Roman"/>
          <w:color w:val="000000" w:themeColor="text1"/>
          <w:sz w:val="28"/>
          <w:szCs w:val="28"/>
          <w:lang w:eastAsia="ru-RU"/>
        </w:rPr>
        <w:t>,                                                            (1.2)</w:t>
      </w:r>
    </w:p>
    <w:p w:rsidR="002870CD"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где</w:t>
      </w:r>
      <w:proofErr w:type="gramStart"/>
      <w:r w:rsidRPr="002870CD">
        <w:rPr>
          <w:rFonts w:ascii="Times New Roman" w:eastAsia="Times New Roman" w:hAnsi="Times New Roman" w:cs="Times New Roman"/>
          <w:color w:val="000000" w:themeColor="text1"/>
          <w:sz w:val="28"/>
          <w:szCs w:val="28"/>
          <w:lang w:eastAsia="ru-RU"/>
        </w:rPr>
        <w:t xml:space="preserve"> </w:t>
      </w:r>
      <w:r w:rsidR="002870CD" w:rsidRPr="002870CD">
        <w:rPr>
          <w:rFonts w:ascii="Times New Roman" w:eastAsia="Times New Roman" w:hAnsi="Times New Roman" w:cs="Times New Roman"/>
          <w:color w:val="000000" w:themeColor="text1"/>
          <w:sz w:val="28"/>
          <w:szCs w:val="28"/>
          <w:lang w:eastAsia="ru-RU"/>
        </w:rPr>
        <w:t>Т</w:t>
      </w:r>
      <w:proofErr w:type="gramEnd"/>
      <w:r w:rsidR="002870CD" w:rsidRPr="002870CD">
        <w:rPr>
          <w:rFonts w:ascii="Times New Roman" w:eastAsia="Times New Roman" w:hAnsi="Times New Roman" w:cs="Times New Roman"/>
          <w:color w:val="000000" w:themeColor="text1"/>
          <w:sz w:val="28"/>
          <w:szCs w:val="28"/>
          <w:lang w:eastAsia="ru-RU"/>
        </w:rPr>
        <w:t xml:space="preserve"> – срок окупаемости инвестиционного проекта;</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roofErr w:type="gramStart"/>
      <w:r w:rsidRPr="002870CD">
        <w:rPr>
          <w:rFonts w:ascii="Times New Roman" w:eastAsia="Times New Roman" w:hAnsi="Times New Roman" w:cs="Times New Roman"/>
          <w:color w:val="000000" w:themeColor="text1"/>
          <w:sz w:val="28"/>
          <w:szCs w:val="28"/>
          <w:lang w:eastAsia="ru-RU"/>
        </w:rPr>
        <w:t>К</w:t>
      </w:r>
      <w:proofErr w:type="gramEnd"/>
      <w:r w:rsidRPr="002870CD">
        <w:rPr>
          <w:rFonts w:ascii="Times New Roman" w:eastAsia="Times New Roman" w:hAnsi="Times New Roman" w:cs="Times New Roman"/>
          <w:color w:val="000000" w:themeColor="text1"/>
          <w:sz w:val="28"/>
          <w:szCs w:val="28"/>
          <w:lang w:eastAsia="ru-RU"/>
        </w:rPr>
        <w:t xml:space="preserve"> – капитальные вложения на реализацию проекта, руб.;</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roofErr w:type="gramStart"/>
      <w:r w:rsidRPr="002870CD">
        <w:rPr>
          <w:rFonts w:ascii="Times New Roman" w:eastAsia="Times New Roman" w:hAnsi="Times New Roman" w:cs="Times New Roman"/>
          <w:color w:val="000000" w:themeColor="text1"/>
          <w:sz w:val="28"/>
          <w:szCs w:val="28"/>
          <w:lang w:eastAsia="ru-RU"/>
        </w:rPr>
        <w:t>П</w:t>
      </w:r>
      <w:proofErr w:type="gramEnd"/>
      <w:r w:rsidRPr="002870CD">
        <w:rPr>
          <w:rFonts w:ascii="Times New Roman" w:eastAsia="Times New Roman" w:hAnsi="Times New Roman" w:cs="Times New Roman"/>
          <w:color w:val="000000" w:themeColor="text1"/>
          <w:sz w:val="28"/>
          <w:szCs w:val="28"/>
          <w:lang w:eastAsia="ru-RU"/>
        </w:rPr>
        <w:t xml:space="preserve"> – получаемая прибыль, руб.</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 xml:space="preserve">Рентабельность производства </w:t>
      </w:r>
      <w:r w:rsidR="002870CD" w:rsidRPr="002870CD">
        <w:rPr>
          <w:rFonts w:ascii="Times New Roman" w:eastAsia="Times New Roman" w:hAnsi="Times New Roman" w:cs="Times New Roman"/>
          <w:color w:val="000000" w:themeColor="text1"/>
          <w:sz w:val="28"/>
          <w:szCs w:val="28"/>
          <w:lang w:eastAsia="ru-RU"/>
        </w:rPr>
        <w:t>выступает</w:t>
      </w:r>
      <w:r w:rsidRPr="002870CD">
        <w:rPr>
          <w:rFonts w:ascii="Times New Roman" w:eastAsia="Times New Roman" w:hAnsi="Times New Roman" w:cs="Times New Roman"/>
          <w:color w:val="000000" w:themeColor="text1"/>
          <w:sz w:val="28"/>
          <w:szCs w:val="28"/>
          <w:lang w:eastAsia="ru-RU"/>
        </w:rPr>
        <w:t xml:space="preserve"> обобщающим, качественным показателем экономической эффективности производства, эффективности </w:t>
      </w:r>
      <w:r w:rsidR="002870CD" w:rsidRPr="002870CD">
        <w:rPr>
          <w:rFonts w:ascii="Times New Roman" w:eastAsia="Times New Roman" w:hAnsi="Times New Roman" w:cs="Times New Roman"/>
          <w:color w:val="000000" w:themeColor="text1"/>
          <w:sz w:val="28"/>
          <w:szCs w:val="28"/>
          <w:lang w:eastAsia="ru-RU"/>
        </w:rPr>
        <w:t>работы</w:t>
      </w:r>
      <w:r w:rsidRPr="002870CD">
        <w:rPr>
          <w:rFonts w:ascii="Times New Roman" w:eastAsia="Times New Roman" w:hAnsi="Times New Roman" w:cs="Times New Roman"/>
          <w:color w:val="000000" w:themeColor="text1"/>
          <w:sz w:val="28"/>
          <w:szCs w:val="28"/>
          <w:lang w:eastAsia="ru-RU"/>
        </w:rPr>
        <w:t xml:space="preserve"> предприятий отрасли. Рентабельность производства соизмеряет величину полученной прибыли с размерами тех средств</w:t>
      </w:r>
      <w:r w:rsidR="002870CD" w:rsidRPr="002870CD">
        <w:rPr>
          <w:rFonts w:ascii="Times New Roman" w:eastAsia="Times New Roman" w:hAnsi="Times New Roman" w:cs="Times New Roman"/>
          <w:color w:val="000000" w:themeColor="text1"/>
          <w:sz w:val="28"/>
          <w:szCs w:val="28"/>
          <w:lang w:eastAsia="ru-RU"/>
        </w:rPr>
        <w:t>,</w:t>
      </w:r>
      <w:r w:rsidRPr="002870CD">
        <w:rPr>
          <w:rFonts w:ascii="Times New Roman" w:eastAsia="Times New Roman" w:hAnsi="Times New Roman" w:cs="Times New Roman"/>
          <w:color w:val="000000" w:themeColor="text1"/>
          <w:sz w:val="28"/>
          <w:szCs w:val="28"/>
          <w:lang w:eastAsia="ru-RU"/>
        </w:rPr>
        <w:t xml:space="preserve"> основных фондов и оборотных средств, </w:t>
      </w:r>
      <w:r w:rsidR="002870CD" w:rsidRPr="002870CD">
        <w:rPr>
          <w:rFonts w:ascii="Times New Roman" w:eastAsia="Times New Roman" w:hAnsi="Times New Roman" w:cs="Times New Roman"/>
          <w:color w:val="000000" w:themeColor="text1"/>
          <w:sz w:val="28"/>
          <w:szCs w:val="28"/>
          <w:lang w:eastAsia="ru-RU"/>
        </w:rPr>
        <w:t>посредством</w:t>
      </w:r>
      <w:r w:rsidRPr="002870CD">
        <w:rPr>
          <w:rFonts w:ascii="Times New Roman" w:eastAsia="Times New Roman" w:hAnsi="Times New Roman" w:cs="Times New Roman"/>
          <w:color w:val="000000" w:themeColor="text1"/>
          <w:sz w:val="28"/>
          <w:szCs w:val="28"/>
          <w:lang w:eastAsia="ru-RU"/>
        </w:rPr>
        <w:t xml:space="preserve"> которых она получена.</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 xml:space="preserve">Рентабельность производства в самом общем виде в отраслевой экономике определяют </w:t>
      </w:r>
      <w:r w:rsidR="002870CD" w:rsidRPr="002870CD">
        <w:rPr>
          <w:rFonts w:ascii="Times New Roman" w:eastAsia="Times New Roman" w:hAnsi="Times New Roman" w:cs="Times New Roman"/>
          <w:color w:val="000000" w:themeColor="text1"/>
          <w:sz w:val="28"/>
          <w:szCs w:val="28"/>
          <w:lang w:eastAsia="ru-RU"/>
        </w:rPr>
        <w:t>по следующей формуле</w:t>
      </w:r>
      <w:r w:rsidRPr="002870CD">
        <w:rPr>
          <w:rFonts w:ascii="Times New Roman" w:eastAsia="Times New Roman" w:hAnsi="Times New Roman" w:cs="Times New Roman"/>
          <w:color w:val="000000" w:themeColor="text1"/>
          <w:sz w:val="28"/>
          <w:szCs w:val="28"/>
          <w:lang w:eastAsia="ru-RU"/>
        </w:rPr>
        <w:t>:</w:t>
      </w:r>
    </w:p>
    <w:p w:rsidR="003F7C54" w:rsidRPr="002870CD" w:rsidRDefault="003F7C54" w:rsidP="00883E1B">
      <w:pPr>
        <w:shd w:val="clear" w:color="auto" w:fill="FFFFFF"/>
        <w:spacing w:after="0" w:line="360" w:lineRule="auto"/>
        <w:ind w:firstLine="709"/>
        <w:jc w:val="right"/>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noProof/>
          <w:color w:val="000000" w:themeColor="text1"/>
          <w:sz w:val="28"/>
          <w:szCs w:val="28"/>
          <w:lang w:eastAsia="ru-RU"/>
        </w:rPr>
        <w:drawing>
          <wp:inline distT="0" distB="0" distL="0" distR="0" wp14:anchorId="7BF3D379" wp14:editId="5404BA53">
            <wp:extent cx="1828800" cy="581025"/>
            <wp:effectExtent l="0" t="0" r="0" b="0"/>
            <wp:docPr id="23" name="Рисунок 23" descr="http://www.refmanagement.ru/images/referats/1583/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fmanagement.ru/images/referats/1583/image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581025"/>
                    </a:xfrm>
                    <a:prstGeom prst="rect">
                      <a:avLst/>
                    </a:prstGeom>
                    <a:noFill/>
                    <a:ln>
                      <a:noFill/>
                    </a:ln>
                  </pic:spPr>
                </pic:pic>
              </a:graphicData>
            </a:graphic>
          </wp:inline>
        </w:drawing>
      </w:r>
      <w:r w:rsidR="002870CD" w:rsidRPr="002870CD">
        <w:rPr>
          <w:rFonts w:ascii="Times New Roman" w:eastAsia="Times New Roman" w:hAnsi="Times New Roman" w:cs="Times New Roman"/>
          <w:color w:val="000000" w:themeColor="text1"/>
          <w:sz w:val="28"/>
          <w:szCs w:val="28"/>
          <w:lang w:eastAsia="ru-RU"/>
        </w:rPr>
        <w:t>,                                          (1.3)</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 xml:space="preserve">где </w:t>
      </w:r>
      <w:proofErr w:type="gramStart"/>
      <w:r w:rsidRPr="002870CD">
        <w:rPr>
          <w:rFonts w:ascii="Times New Roman" w:eastAsia="Times New Roman" w:hAnsi="Times New Roman" w:cs="Times New Roman"/>
          <w:color w:val="000000" w:themeColor="text1"/>
          <w:sz w:val="28"/>
          <w:szCs w:val="28"/>
          <w:lang w:eastAsia="ru-RU"/>
        </w:rPr>
        <w:t>Р</w:t>
      </w:r>
      <w:proofErr w:type="gramEnd"/>
      <w:r w:rsidRPr="002870CD">
        <w:rPr>
          <w:rFonts w:ascii="Times New Roman" w:eastAsia="Times New Roman" w:hAnsi="Times New Roman" w:cs="Times New Roman"/>
          <w:color w:val="000000" w:themeColor="text1"/>
          <w:sz w:val="28"/>
          <w:szCs w:val="28"/>
          <w:lang w:eastAsia="ru-RU"/>
        </w:rPr>
        <w:t xml:space="preserve"> - рентабельность, %</w:t>
      </w:r>
      <w:r w:rsidR="002870CD" w:rsidRPr="002870CD">
        <w:rPr>
          <w:rFonts w:ascii="Times New Roman" w:eastAsia="Times New Roman" w:hAnsi="Times New Roman" w:cs="Times New Roman"/>
          <w:color w:val="000000" w:themeColor="text1"/>
          <w:sz w:val="28"/>
          <w:szCs w:val="28"/>
          <w:lang w:eastAsia="ru-RU"/>
        </w:rPr>
        <w:t>;</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roofErr w:type="gramStart"/>
      <w:r w:rsidRPr="002870CD">
        <w:rPr>
          <w:rFonts w:ascii="Times New Roman" w:eastAsia="Times New Roman" w:hAnsi="Times New Roman" w:cs="Times New Roman"/>
          <w:color w:val="000000" w:themeColor="text1"/>
          <w:sz w:val="28"/>
          <w:szCs w:val="28"/>
          <w:lang w:eastAsia="ru-RU"/>
        </w:rPr>
        <w:t>П</w:t>
      </w:r>
      <w:proofErr w:type="gramEnd"/>
      <w:r w:rsidRPr="002870CD">
        <w:rPr>
          <w:rFonts w:ascii="Times New Roman" w:eastAsia="Times New Roman" w:hAnsi="Times New Roman" w:cs="Times New Roman"/>
          <w:color w:val="000000" w:themeColor="text1"/>
          <w:sz w:val="28"/>
          <w:szCs w:val="28"/>
          <w:lang w:eastAsia="ru-RU"/>
        </w:rPr>
        <w:t xml:space="preserve"> - сумма прибыли, руб.</w:t>
      </w:r>
      <w:r w:rsidR="002870CD" w:rsidRPr="002870CD">
        <w:rPr>
          <w:rFonts w:ascii="Times New Roman" w:eastAsia="Times New Roman" w:hAnsi="Times New Roman" w:cs="Times New Roman"/>
          <w:color w:val="000000" w:themeColor="text1"/>
          <w:sz w:val="28"/>
          <w:szCs w:val="28"/>
          <w:lang w:eastAsia="ru-RU"/>
        </w:rPr>
        <w:t>;</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ОФ - стоимость основных фондов, руб.</w:t>
      </w:r>
      <w:r w:rsidR="002870CD" w:rsidRPr="002870CD">
        <w:rPr>
          <w:rFonts w:ascii="Times New Roman" w:eastAsia="Times New Roman" w:hAnsi="Times New Roman" w:cs="Times New Roman"/>
          <w:color w:val="000000" w:themeColor="text1"/>
          <w:sz w:val="28"/>
          <w:szCs w:val="28"/>
          <w:lang w:eastAsia="ru-RU"/>
        </w:rPr>
        <w:t>;</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ОС - стоимость оборотных средств, руб.</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 xml:space="preserve">Период </w:t>
      </w:r>
      <w:r w:rsidR="002870CD" w:rsidRPr="002870CD">
        <w:rPr>
          <w:rFonts w:ascii="Times New Roman" w:eastAsia="Times New Roman" w:hAnsi="Times New Roman" w:cs="Times New Roman"/>
          <w:color w:val="000000" w:themeColor="text1"/>
          <w:sz w:val="28"/>
          <w:szCs w:val="28"/>
          <w:lang w:eastAsia="ru-RU"/>
        </w:rPr>
        <w:t>работы</w:t>
      </w:r>
      <w:r w:rsidRPr="002870CD">
        <w:rPr>
          <w:rFonts w:ascii="Times New Roman" w:eastAsia="Times New Roman" w:hAnsi="Times New Roman" w:cs="Times New Roman"/>
          <w:color w:val="000000" w:themeColor="text1"/>
          <w:sz w:val="28"/>
          <w:szCs w:val="28"/>
          <w:lang w:eastAsia="ru-RU"/>
        </w:rPr>
        <w:t xml:space="preserve"> предприятия </w:t>
      </w:r>
      <w:r w:rsidR="002870CD" w:rsidRPr="002870CD">
        <w:rPr>
          <w:rFonts w:ascii="Times New Roman" w:eastAsia="Times New Roman" w:hAnsi="Times New Roman" w:cs="Times New Roman"/>
          <w:color w:val="000000" w:themeColor="text1"/>
          <w:sz w:val="28"/>
          <w:szCs w:val="28"/>
          <w:lang w:eastAsia="ru-RU"/>
        </w:rPr>
        <w:t>различен:</w:t>
      </w:r>
      <w:r w:rsidRPr="002870CD">
        <w:rPr>
          <w:rFonts w:ascii="Times New Roman" w:eastAsia="Times New Roman" w:hAnsi="Times New Roman" w:cs="Times New Roman"/>
          <w:color w:val="000000" w:themeColor="text1"/>
          <w:sz w:val="28"/>
          <w:szCs w:val="28"/>
          <w:lang w:eastAsia="ru-RU"/>
        </w:rPr>
        <w:t xml:space="preserve"> месяц, квартал, год, </w:t>
      </w:r>
      <w:r w:rsidR="002870CD" w:rsidRPr="002870CD">
        <w:rPr>
          <w:rFonts w:ascii="Times New Roman" w:eastAsia="Times New Roman" w:hAnsi="Times New Roman" w:cs="Times New Roman"/>
          <w:color w:val="000000" w:themeColor="text1"/>
          <w:sz w:val="28"/>
          <w:szCs w:val="28"/>
          <w:lang w:eastAsia="ru-RU"/>
        </w:rPr>
        <w:t xml:space="preserve">поэтому </w:t>
      </w:r>
      <w:r w:rsidRPr="002870CD">
        <w:rPr>
          <w:rFonts w:ascii="Times New Roman" w:eastAsia="Times New Roman" w:hAnsi="Times New Roman" w:cs="Times New Roman"/>
          <w:color w:val="000000" w:themeColor="text1"/>
          <w:sz w:val="28"/>
          <w:szCs w:val="28"/>
          <w:lang w:eastAsia="ru-RU"/>
        </w:rPr>
        <w:t>стоимость основных фондов</w:t>
      </w:r>
      <w:r w:rsidR="002870CD" w:rsidRPr="002870CD">
        <w:rPr>
          <w:rFonts w:ascii="Times New Roman" w:eastAsia="Times New Roman" w:hAnsi="Times New Roman" w:cs="Times New Roman"/>
          <w:color w:val="000000" w:themeColor="text1"/>
          <w:sz w:val="28"/>
          <w:szCs w:val="28"/>
          <w:lang w:eastAsia="ru-RU"/>
        </w:rPr>
        <w:t>,</w:t>
      </w:r>
      <w:r w:rsidRPr="002870CD">
        <w:rPr>
          <w:rFonts w:ascii="Times New Roman" w:eastAsia="Times New Roman" w:hAnsi="Times New Roman" w:cs="Times New Roman"/>
          <w:color w:val="000000" w:themeColor="text1"/>
          <w:sz w:val="28"/>
          <w:szCs w:val="28"/>
          <w:lang w:eastAsia="ru-RU"/>
        </w:rPr>
        <w:t xml:space="preserve"> оборотных средств </w:t>
      </w:r>
      <w:r w:rsidR="002870CD" w:rsidRPr="002870CD">
        <w:rPr>
          <w:rFonts w:ascii="Times New Roman" w:eastAsia="Times New Roman" w:hAnsi="Times New Roman" w:cs="Times New Roman"/>
          <w:color w:val="000000" w:themeColor="text1"/>
          <w:sz w:val="28"/>
          <w:szCs w:val="28"/>
          <w:lang w:eastAsia="ru-RU"/>
        </w:rPr>
        <w:t>рассчитывается</w:t>
      </w:r>
      <w:r w:rsidRPr="002870CD">
        <w:rPr>
          <w:rFonts w:ascii="Times New Roman" w:eastAsia="Times New Roman" w:hAnsi="Times New Roman" w:cs="Times New Roman"/>
          <w:color w:val="000000" w:themeColor="text1"/>
          <w:sz w:val="28"/>
          <w:szCs w:val="28"/>
          <w:lang w:eastAsia="ru-RU"/>
        </w:rPr>
        <w:t xml:space="preserve"> в среднем значении. Рентабельность производства </w:t>
      </w:r>
      <w:r w:rsidR="002870CD" w:rsidRPr="002870CD">
        <w:rPr>
          <w:rFonts w:ascii="Times New Roman" w:eastAsia="Times New Roman" w:hAnsi="Times New Roman" w:cs="Times New Roman"/>
          <w:color w:val="000000" w:themeColor="text1"/>
          <w:sz w:val="28"/>
          <w:szCs w:val="28"/>
          <w:lang w:eastAsia="ru-RU"/>
        </w:rPr>
        <w:t>определяется в</w:t>
      </w:r>
      <w:r w:rsidRPr="002870CD">
        <w:rPr>
          <w:rFonts w:ascii="Times New Roman" w:eastAsia="Times New Roman" w:hAnsi="Times New Roman" w:cs="Times New Roman"/>
          <w:color w:val="000000" w:themeColor="text1"/>
          <w:sz w:val="28"/>
          <w:szCs w:val="28"/>
          <w:lang w:eastAsia="ru-RU"/>
        </w:rPr>
        <w:t xml:space="preserve"> диапазоне времени, в любой период целевого функционирования, чтобы знать эффективность </w:t>
      </w:r>
      <w:r w:rsidRPr="002870CD">
        <w:rPr>
          <w:rFonts w:ascii="Times New Roman" w:eastAsia="Times New Roman" w:hAnsi="Times New Roman" w:cs="Times New Roman"/>
          <w:color w:val="000000" w:themeColor="text1"/>
          <w:sz w:val="28"/>
          <w:szCs w:val="28"/>
          <w:lang w:eastAsia="ru-RU"/>
        </w:rPr>
        <w:lastRenderedPageBreak/>
        <w:t xml:space="preserve">проведенных производственных операций. </w:t>
      </w:r>
      <w:r w:rsidR="002870CD" w:rsidRPr="002870CD">
        <w:rPr>
          <w:rFonts w:ascii="Times New Roman" w:eastAsia="Times New Roman" w:hAnsi="Times New Roman" w:cs="Times New Roman"/>
          <w:color w:val="000000" w:themeColor="text1"/>
          <w:sz w:val="28"/>
          <w:szCs w:val="28"/>
          <w:lang w:eastAsia="ru-RU"/>
        </w:rPr>
        <w:t>П</w:t>
      </w:r>
      <w:r w:rsidRPr="002870CD">
        <w:rPr>
          <w:rFonts w:ascii="Times New Roman" w:eastAsia="Times New Roman" w:hAnsi="Times New Roman" w:cs="Times New Roman"/>
          <w:color w:val="000000" w:themeColor="text1"/>
          <w:sz w:val="28"/>
          <w:szCs w:val="28"/>
          <w:lang w:eastAsia="ru-RU"/>
        </w:rPr>
        <w:t>ри стабильно</w:t>
      </w:r>
      <w:r w:rsidR="002870CD" w:rsidRPr="002870CD">
        <w:rPr>
          <w:rFonts w:ascii="Times New Roman" w:eastAsia="Times New Roman" w:hAnsi="Times New Roman" w:cs="Times New Roman"/>
          <w:color w:val="000000" w:themeColor="text1"/>
          <w:sz w:val="28"/>
          <w:szCs w:val="28"/>
          <w:lang w:eastAsia="ru-RU"/>
        </w:rPr>
        <w:t>й</w:t>
      </w:r>
      <w:r w:rsidRPr="002870CD">
        <w:rPr>
          <w:rFonts w:ascii="Times New Roman" w:eastAsia="Times New Roman" w:hAnsi="Times New Roman" w:cs="Times New Roman"/>
          <w:color w:val="000000" w:themeColor="text1"/>
          <w:sz w:val="28"/>
          <w:szCs w:val="28"/>
          <w:lang w:eastAsia="ru-RU"/>
        </w:rPr>
        <w:t xml:space="preserve"> </w:t>
      </w:r>
      <w:r w:rsidR="002870CD" w:rsidRPr="002870CD">
        <w:rPr>
          <w:rFonts w:ascii="Times New Roman" w:eastAsia="Times New Roman" w:hAnsi="Times New Roman" w:cs="Times New Roman"/>
          <w:color w:val="000000" w:themeColor="text1"/>
          <w:sz w:val="28"/>
          <w:szCs w:val="28"/>
          <w:lang w:eastAsia="ru-RU"/>
        </w:rPr>
        <w:t>работе</w:t>
      </w:r>
      <w:r w:rsidRPr="002870CD">
        <w:rPr>
          <w:rFonts w:ascii="Times New Roman" w:eastAsia="Times New Roman" w:hAnsi="Times New Roman" w:cs="Times New Roman"/>
          <w:color w:val="000000" w:themeColor="text1"/>
          <w:sz w:val="28"/>
          <w:szCs w:val="28"/>
          <w:lang w:eastAsia="ru-RU"/>
        </w:rPr>
        <w:t xml:space="preserve"> она исчисляется за квартал и за год.</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В отраслевой экономике различают рентабельность производства общую и расчетную. Общая рентабельность совпадает с ранее определенной рентабельностью:</w:t>
      </w:r>
    </w:p>
    <w:p w:rsidR="003F7C54" w:rsidRPr="002870CD" w:rsidRDefault="003F7C54" w:rsidP="00883E1B">
      <w:pPr>
        <w:shd w:val="clear" w:color="auto" w:fill="FFFFFF"/>
        <w:spacing w:after="0" w:line="360" w:lineRule="auto"/>
        <w:ind w:firstLine="709"/>
        <w:jc w:val="right"/>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noProof/>
          <w:color w:val="000000" w:themeColor="text1"/>
          <w:sz w:val="28"/>
          <w:szCs w:val="28"/>
          <w:lang w:eastAsia="ru-RU"/>
        </w:rPr>
        <w:drawing>
          <wp:inline distT="0" distB="0" distL="0" distR="0" wp14:anchorId="546CD53F" wp14:editId="6E3DBC95">
            <wp:extent cx="1866900" cy="581025"/>
            <wp:effectExtent l="0" t="0" r="0" b="0"/>
            <wp:docPr id="22" name="Рисунок 22" descr="http://www.refmanagement.ru/images/referats/1583/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fmanagement.ru/images/referats/1583/image0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581025"/>
                    </a:xfrm>
                    <a:prstGeom prst="rect">
                      <a:avLst/>
                    </a:prstGeom>
                    <a:noFill/>
                    <a:ln>
                      <a:noFill/>
                    </a:ln>
                  </pic:spPr>
                </pic:pic>
              </a:graphicData>
            </a:graphic>
          </wp:inline>
        </w:drawing>
      </w:r>
      <w:r w:rsidR="002870CD" w:rsidRPr="002870CD">
        <w:rPr>
          <w:rFonts w:ascii="Times New Roman" w:eastAsia="Times New Roman" w:hAnsi="Times New Roman" w:cs="Times New Roman"/>
          <w:color w:val="000000" w:themeColor="text1"/>
          <w:sz w:val="28"/>
          <w:szCs w:val="28"/>
          <w:lang w:eastAsia="ru-RU"/>
        </w:rPr>
        <w:t xml:space="preserve">                                         (1.4)</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Прибыль принимается в виде общей, балансовой суммы, а стоимость оборотных средств определя</w:t>
      </w:r>
      <w:r w:rsidR="002870CD" w:rsidRPr="002870CD">
        <w:rPr>
          <w:rFonts w:ascii="Times New Roman" w:eastAsia="Times New Roman" w:hAnsi="Times New Roman" w:cs="Times New Roman"/>
          <w:color w:val="000000" w:themeColor="text1"/>
          <w:sz w:val="28"/>
          <w:szCs w:val="28"/>
          <w:lang w:eastAsia="ru-RU"/>
        </w:rPr>
        <w:t>ется</w:t>
      </w:r>
      <w:r w:rsidRPr="002870CD">
        <w:rPr>
          <w:rFonts w:ascii="Times New Roman" w:eastAsia="Times New Roman" w:hAnsi="Times New Roman" w:cs="Times New Roman"/>
          <w:color w:val="000000" w:themeColor="text1"/>
          <w:sz w:val="28"/>
          <w:szCs w:val="28"/>
          <w:lang w:eastAsia="ru-RU"/>
        </w:rPr>
        <w:t xml:space="preserve"> до нормируемой ее части, что неверно. Надо принимать в расчет всю использованную стоимость оборотных средств - собственных и заемных.</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Расчетная рентабельность</w:t>
      </w:r>
      <w:r w:rsidR="002870CD" w:rsidRPr="002870CD">
        <w:rPr>
          <w:rFonts w:ascii="Times New Roman" w:eastAsia="Times New Roman" w:hAnsi="Times New Roman" w:cs="Times New Roman"/>
          <w:color w:val="000000" w:themeColor="text1"/>
          <w:sz w:val="28"/>
          <w:szCs w:val="28"/>
          <w:lang w:eastAsia="ru-RU"/>
        </w:rPr>
        <w:t>,</w:t>
      </w:r>
      <w:r w:rsidRPr="002870CD">
        <w:rPr>
          <w:rFonts w:ascii="Times New Roman" w:eastAsia="Times New Roman" w:hAnsi="Times New Roman" w:cs="Times New Roman"/>
          <w:color w:val="000000" w:themeColor="text1"/>
          <w:sz w:val="28"/>
          <w:szCs w:val="28"/>
          <w:lang w:eastAsia="ru-RU"/>
        </w:rPr>
        <w:t xml:space="preserve"> как показатель эффективности</w:t>
      </w:r>
      <w:r w:rsidR="002870CD" w:rsidRPr="002870CD">
        <w:rPr>
          <w:rFonts w:ascii="Times New Roman" w:eastAsia="Times New Roman" w:hAnsi="Times New Roman" w:cs="Times New Roman"/>
          <w:color w:val="000000" w:themeColor="text1"/>
          <w:sz w:val="28"/>
          <w:szCs w:val="28"/>
          <w:lang w:eastAsia="ru-RU"/>
        </w:rPr>
        <w:t>,</w:t>
      </w:r>
      <w:r w:rsidRPr="002870CD">
        <w:rPr>
          <w:rFonts w:ascii="Times New Roman" w:eastAsia="Times New Roman" w:hAnsi="Times New Roman" w:cs="Times New Roman"/>
          <w:color w:val="000000" w:themeColor="text1"/>
          <w:sz w:val="28"/>
          <w:szCs w:val="28"/>
          <w:lang w:eastAsia="ru-RU"/>
        </w:rPr>
        <w:t xml:space="preserve"> потеряла смысл</w:t>
      </w:r>
      <w:r w:rsidR="002870CD" w:rsidRPr="002870CD">
        <w:rPr>
          <w:rFonts w:ascii="Times New Roman" w:eastAsia="Times New Roman" w:hAnsi="Times New Roman" w:cs="Times New Roman"/>
          <w:color w:val="000000" w:themeColor="text1"/>
          <w:sz w:val="28"/>
          <w:szCs w:val="28"/>
          <w:lang w:eastAsia="ru-RU"/>
        </w:rPr>
        <w:t>,</w:t>
      </w:r>
      <w:r w:rsidRPr="002870CD">
        <w:rPr>
          <w:rFonts w:ascii="Times New Roman" w:eastAsia="Times New Roman" w:hAnsi="Times New Roman" w:cs="Times New Roman"/>
          <w:color w:val="000000" w:themeColor="text1"/>
          <w:sz w:val="28"/>
          <w:szCs w:val="28"/>
          <w:lang w:eastAsia="ru-RU"/>
        </w:rPr>
        <w:t xml:space="preserve"> по существу не имеет практического значения. Он может только </w:t>
      </w:r>
      <w:r w:rsidR="002870CD" w:rsidRPr="002870CD">
        <w:rPr>
          <w:rFonts w:ascii="Times New Roman" w:eastAsia="Times New Roman" w:hAnsi="Times New Roman" w:cs="Times New Roman"/>
          <w:color w:val="000000" w:themeColor="text1"/>
          <w:sz w:val="28"/>
          <w:szCs w:val="28"/>
          <w:lang w:eastAsia="ru-RU"/>
        </w:rPr>
        <w:t>о</w:t>
      </w:r>
      <w:r w:rsidRPr="002870CD">
        <w:rPr>
          <w:rFonts w:ascii="Times New Roman" w:eastAsia="Times New Roman" w:hAnsi="Times New Roman" w:cs="Times New Roman"/>
          <w:color w:val="000000" w:themeColor="text1"/>
          <w:sz w:val="28"/>
          <w:szCs w:val="28"/>
          <w:lang w:eastAsia="ru-RU"/>
        </w:rPr>
        <w:t>характеризовать, какой ценой, размерами каких средств получена прибыль, остающаяся в распоряжении предпр</w:t>
      </w:r>
      <w:r w:rsidR="002870CD" w:rsidRPr="002870CD">
        <w:rPr>
          <w:rFonts w:ascii="Times New Roman" w:eastAsia="Times New Roman" w:hAnsi="Times New Roman" w:cs="Times New Roman"/>
          <w:color w:val="000000" w:themeColor="text1"/>
          <w:sz w:val="28"/>
          <w:szCs w:val="28"/>
          <w:lang w:eastAsia="ru-RU"/>
        </w:rPr>
        <w:t>иятия. Расчетная рентабельность</w:t>
      </w:r>
      <w:r w:rsidRPr="002870CD">
        <w:rPr>
          <w:rFonts w:ascii="Times New Roman" w:eastAsia="Times New Roman" w:hAnsi="Times New Roman" w:cs="Times New Roman"/>
          <w:color w:val="000000" w:themeColor="text1"/>
          <w:sz w:val="28"/>
          <w:szCs w:val="28"/>
          <w:lang w:eastAsia="ru-RU"/>
        </w:rPr>
        <w:t xml:space="preserve"> рассчитывается на основе чистой прибыли</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Гораздо больший интерес представляет показатель рентабельности продукции, исчисленный как отношение прибыли к полной себестоимости продукции:</w:t>
      </w:r>
    </w:p>
    <w:p w:rsidR="003F7C54" w:rsidRPr="002870CD" w:rsidRDefault="003F7C54" w:rsidP="00883E1B">
      <w:pPr>
        <w:shd w:val="clear" w:color="auto" w:fill="FFFFFF"/>
        <w:spacing w:after="0" w:line="360" w:lineRule="auto"/>
        <w:ind w:firstLine="709"/>
        <w:jc w:val="right"/>
        <w:textAlignment w:val="baseline"/>
        <w:rPr>
          <w:rFonts w:ascii="Times New Roman" w:eastAsia="Times New Roman" w:hAnsi="Times New Roman" w:cs="Times New Roman"/>
          <w:color w:val="000000" w:themeColor="text1"/>
          <w:sz w:val="28"/>
          <w:szCs w:val="28"/>
          <w:lang w:eastAsia="ru-RU"/>
        </w:rPr>
      </w:pPr>
      <w:r w:rsidRPr="00883E1B">
        <w:rPr>
          <w:rFonts w:ascii="Times New Roman" w:eastAsia="Times New Roman" w:hAnsi="Times New Roman" w:cs="Times New Roman"/>
          <w:noProof/>
          <w:color w:val="000000" w:themeColor="text1"/>
          <w:sz w:val="28"/>
          <w:szCs w:val="28"/>
          <w:lang w:eastAsia="ru-RU"/>
        </w:rPr>
        <w:drawing>
          <wp:inline distT="0" distB="0" distL="0" distR="0" wp14:anchorId="51789325" wp14:editId="19B1C564">
            <wp:extent cx="2305050" cy="628650"/>
            <wp:effectExtent l="0" t="0" r="0" b="0"/>
            <wp:docPr id="21" name="Рисунок 21" descr="http://www.refmanagement.ru/images/referats/1583/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fmanagement.ru/images/referats/1583/image0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r w:rsidR="002870CD" w:rsidRPr="002870CD">
        <w:rPr>
          <w:rFonts w:ascii="Times New Roman" w:eastAsia="Times New Roman" w:hAnsi="Times New Roman" w:cs="Times New Roman"/>
          <w:color w:val="000000" w:themeColor="text1"/>
          <w:sz w:val="28"/>
          <w:szCs w:val="28"/>
          <w:lang w:eastAsia="ru-RU"/>
        </w:rPr>
        <w:t>,                                      (1.5)</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 xml:space="preserve">где </w:t>
      </w:r>
      <w:proofErr w:type="spellStart"/>
      <w:r w:rsidRPr="002870CD">
        <w:rPr>
          <w:rFonts w:ascii="Times New Roman" w:eastAsia="Times New Roman" w:hAnsi="Times New Roman" w:cs="Times New Roman"/>
          <w:color w:val="000000" w:themeColor="text1"/>
          <w:sz w:val="28"/>
          <w:szCs w:val="28"/>
          <w:lang w:eastAsia="ru-RU"/>
        </w:rPr>
        <w:t>Ри</w:t>
      </w:r>
      <w:proofErr w:type="spellEnd"/>
      <w:r w:rsidRPr="002870CD">
        <w:rPr>
          <w:rFonts w:ascii="Times New Roman" w:eastAsia="Times New Roman" w:hAnsi="Times New Roman" w:cs="Times New Roman"/>
          <w:color w:val="000000" w:themeColor="text1"/>
          <w:sz w:val="28"/>
          <w:szCs w:val="28"/>
          <w:lang w:eastAsia="ru-RU"/>
        </w:rPr>
        <w:t xml:space="preserve"> - рентабельность продукции</w:t>
      </w:r>
      <w:proofErr w:type="gramStart"/>
      <w:r w:rsidRPr="002870CD">
        <w:rPr>
          <w:rFonts w:ascii="Times New Roman" w:eastAsia="Times New Roman" w:hAnsi="Times New Roman" w:cs="Times New Roman"/>
          <w:color w:val="000000" w:themeColor="text1"/>
          <w:sz w:val="28"/>
          <w:szCs w:val="28"/>
          <w:lang w:eastAsia="ru-RU"/>
        </w:rPr>
        <w:t>, %</w:t>
      </w:r>
      <w:r w:rsidR="002870CD" w:rsidRPr="002870CD">
        <w:rPr>
          <w:rFonts w:ascii="Times New Roman" w:eastAsia="Times New Roman" w:hAnsi="Times New Roman" w:cs="Times New Roman"/>
          <w:color w:val="000000" w:themeColor="text1"/>
          <w:sz w:val="28"/>
          <w:szCs w:val="28"/>
          <w:lang w:eastAsia="ru-RU"/>
        </w:rPr>
        <w:t>;</w:t>
      </w:r>
      <w:proofErr w:type="gramEnd"/>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roofErr w:type="gramStart"/>
      <w:r w:rsidRPr="002870CD">
        <w:rPr>
          <w:rFonts w:ascii="Times New Roman" w:eastAsia="Times New Roman" w:hAnsi="Times New Roman" w:cs="Times New Roman"/>
          <w:color w:val="000000" w:themeColor="text1"/>
          <w:sz w:val="28"/>
          <w:szCs w:val="28"/>
          <w:lang w:eastAsia="ru-RU"/>
        </w:rPr>
        <w:t>П</w:t>
      </w:r>
      <w:proofErr w:type="gramEnd"/>
      <w:r w:rsidRPr="002870CD">
        <w:rPr>
          <w:rFonts w:ascii="Times New Roman" w:eastAsia="Times New Roman" w:hAnsi="Times New Roman" w:cs="Times New Roman"/>
          <w:color w:val="000000" w:themeColor="text1"/>
          <w:sz w:val="28"/>
          <w:szCs w:val="28"/>
          <w:lang w:eastAsia="ru-RU"/>
        </w:rPr>
        <w:t xml:space="preserve"> - прибыль от реализации продукции, руб.</w:t>
      </w:r>
      <w:r w:rsidR="002870CD" w:rsidRPr="002870CD">
        <w:rPr>
          <w:rFonts w:ascii="Times New Roman" w:eastAsia="Times New Roman" w:hAnsi="Times New Roman" w:cs="Times New Roman"/>
          <w:color w:val="000000" w:themeColor="text1"/>
          <w:sz w:val="28"/>
          <w:szCs w:val="28"/>
          <w:lang w:eastAsia="ru-RU"/>
        </w:rPr>
        <w:t>;</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roofErr w:type="spellStart"/>
      <w:r w:rsidRPr="002870CD">
        <w:rPr>
          <w:rFonts w:ascii="Times New Roman" w:eastAsia="Times New Roman" w:hAnsi="Times New Roman" w:cs="Times New Roman"/>
          <w:color w:val="000000" w:themeColor="text1"/>
          <w:sz w:val="28"/>
          <w:szCs w:val="28"/>
          <w:lang w:eastAsia="ru-RU"/>
        </w:rPr>
        <w:t>Сп</w:t>
      </w:r>
      <w:proofErr w:type="spellEnd"/>
      <w:r w:rsidRPr="002870CD">
        <w:rPr>
          <w:rFonts w:ascii="Times New Roman" w:eastAsia="Times New Roman" w:hAnsi="Times New Roman" w:cs="Times New Roman"/>
          <w:color w:val="000000" w:themeColor="text1"/>
          <w:sz w:val="28"/>
          <w:szCs w:val="28"/>
          <w:lang w:eastAsia="ru-RU"/>
        </w:rPr>
        <w:t xml:space="preserve"> - полная себестоимость продукции, руб.</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Если изделие одно, то формула принимает вид:</w:t>
      </w:r>
    </w:p>
    <w:p w:rsidR="003F7C54" w:rsidRPr="002870CD" w:rsidRDefault="003F7C54" w:rsidP="00883E1B">
      <w:pPr>
        <w:shd w:val="clear" w:color="auto" w:fill="FFFFFF"/>
        <w:spacing w:after="0" w:line="360" w:lineRule="auto"/>
        <w:ind w:firstLine="709"/>
        <w:jc w:val="right"/>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noProof/>
          <w:color w:val="000000" w:themeColor="text1"/>
          <w:sz w:val="28"/>
          <w:szCs w:val="28"/>
          <w:lang w:eastAsia="ru-RU"/>
        </w:rPr>
        <w:drawing>
          <wp:inline distT="0" distB="0" distL="0" distR="0" wp14:anchorId="53EE43BA" wp14:editId="76A90B76">
            <wp:extent cx="1390650" cy="581025"/>
            <wp:effectExtent l="0" t="0" r="0" b="0"/>
            <wp:docPr id="20" name="Рисунок 20" descr="http://www.refmanagement.ru/images/referats/1583/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fmanagement.ru/images/referats/1583/image0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581025"/>
                    </a:xfrm>
                    <a:prstGeom prst="rect">
                      <a:avLst/>
                    </a:prstGeom>
                    <a:noFill/>
                    <a:ln>
                      <a:noFill/>
                    </a:ln>
                  </pic:spPr>
                </pic:pic>
              </a:graphicData>
            </a:graphic>
          </wp:inline>
        </w:drawing>
      </w:r>
      <w:r w:rsidR="002870CD" w:rsidRPr="002870CD">
        <w:rPr>
          <w:rFonts w:ascii="Times New Roman" w:eastAsia="Times New Roman" w:hAnsi="Times New Roman" w:cs="Times New Roman"/>
          <w:color w:val="000000" w:themeColor="text1"/>
          <w:sz w:val="28"/>
          <w:szCs w:val="28"/>
          <w:lang w:eastAsia="ru-RU"/>
        </w:rPr>
        <w:t xml:space="preserve">,                                               </w:t>
      </w:r>
      <w:r w:rsidR="00883E1B">
        <w:rPr>
          <w:rFonts w:ascii="Times New Roman" w:eastAsia="Times New Roman" w:hAnsi="Times New Roman" w:cs="Times New Roman"/>
          <w:color w:val="000000" w:themeColor="text1"/>
          <w:sz w:val="28"/>
          <w:szCs w:val="28"/>
          <w:lang w:eastAsia="ru-RU"/>
        </w:rPr>
        <w:t>(1.</w:t>
      </w:r>
      <w:r w:rsidR="002870CD" w:rsidRPr="002870CD">
        <w:rPr>
          <w:rFonts w:ascii="Times New Roman" w:eastAsia="Times New Roman" w:hAnsi="Times New Roman" w:cs="Times New Roman"/>
          <w:color w:val="000000" w:themeColor="text1"/>
          <w:sz w:val="28"/>
          <w:szCs w:val="28"/>
          <w:lang w:eastAsia="ru-RU"/>
        </w:rPr>
        <w:t>6)</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 xml:space="preserve">где </w:t>
      </w:r>
      <w:proofErr w:type="gramStart"/>
      <w:r w:rsidRPr="002870CD">
        <w:rPr>
          <w:rFonts w:ascii="Times New Roman" w:eastAsia="Times New Roman" w:hAnsi="Times New Roman" w:cs="Times New Roman"/>
          <w:color w:val="000000" w:themeColor="text1"/>
          <w:sz w:val="28"/>
          <w:szCs w:val="28"/>
          <w:lang w:eastAsia="ru-RU"/>
        </w:rPr>
        <w:t>Ц</w:t>
      </w:r>
      <w:proofErr w:type="gramEnd"/>
      <w:r w:rsidRPr="002870CD">
        <w:rPr>
          <w:rFonts w:ascii="Times New Roman" w:eastAsia="Times New Roman" w:hAnsi="Times New Roman" w:cs="Times New Roman"/>
          <w:color w:val="000000" w:themeColor="text1"/>
          <w:sz w:val="28"/>
          <w:szCs w:val="28"/>
          <w:lang w:eastAsia="ru-RU"/>
        </w:rPr>
        <w:t xml:space="preserve"> - цена единицы изделия</w:t>
      </w:r>
      <w:r w:rsidR="002870CD" w:rsidRPr="002870CD">
        <w:rPr>
          <w:rFonts w:ascii="Times New Roman" w:eastAsia="Times New Roman" w:hAnsi="Times New Roman" w:cs="Times New Roman"/>
          <w:color w:val="000000" w:themeColor="text1"/>
          <w:sz w:val="28"/>
          <w:szCs w:val="28"/>
          <w:lang w:eastAsia="ru-RU"/>
        </w:rPr>
        <w:t>;</w:t>
      </w:r>
    </w:p>
    <w:p w:rsidR="003F7C54" w:rsidRPr="002870CD" w:rsidRDefault="003F7C54"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roofErr w:type="spellStart"/>
      <w:r w:rsidRPr="002870CD">
        <w:rPr>
          <w:rFonts w:ascii="Times New Roman" w:eastAsia="Times New Roman" w:hAnsi="Times New Roman" w:cs="Times New Roman"/>
          <w:color w:val="000000" w:themeColor="text1"/>
          <w:sz w:val="28"/>
          <w:szCs w:val="28"/>
          <w:lang w:eastAsia="ru-RU"/>
        </w:rPr>
        <w:lastRenderedPageBreak/>
        <w:t>Сп</w:t>
      </w:r>
      <w:proofErr w:type="spellEnd"/>
      <w:r w:rsidRPr="002870CD">
        <w:rPr>
          <w:rFonts w:ascii="Times New Roman" w:eastAsia="Times New Roman" w:hAnsi="Times New Roman" w:cs="Times New Roman"/>
          <w:color w:val="000000" w:themeColor="text1"/>
          <w:sz w:val="28"/>
          <w:szCs w:val="28"/>
          <w:lang w:eastAsia="ru-RU"/>
        </w:rPr>
        <w:t xml:space="preserve"> - полная себестоимость единицы данного изделия.</w:t>
      </w:r>
    </w:p>
    <w:p w:rsidR="003F7C54" w:rsidRPr="002870CD" w:rsidRDefault="002870CD"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Р</w:t>
      </w:r>
      <w:r w:rsidR="003F7C54" w:rsidRPr="002870CD">
        <w:rPr>
          <w:rFonts w:ascii="Times New Roman" w:eastAsia="Times New Roman" w:hAnsi="Times New Roman" w:cs="Times New Roman"/>
          <w:color w:val="000000" w:themeColor="text1"/>
          <w:sz w:val="28"/>
          <w:szCs w:val="28"/>
          <w:lang w:eastAsia="ru-RU"/>
        </w:rPr>
        <w:t xml:space="preserve">ентабельность всей реализованной продукции </w:t>
      </w:r>
      <w:r w:rsidRPr="002870CD">
        <w:rPr>
          <w:rFonts w:ascii="Times New Roman" w:eastAsia="Times New Roman" w:hAnsi="Times New Roman" w:cs="Times New Roman"/>
          <w:color w:val="000000" w:themeColor="text1"/>
          <w:sz w:val="28"/>
          <w:szCs w:val="28"/>
          <w:lang w:eastAsia="ru-RU"/>
        </w:rPr>
        <w:t>рассчитывается,</w:t>
      </w:r>
      <w:r w:rsidR="003F7C54" w:rsidRPr="002870CD">
        <w:rPr>
          <w:rFonts w:ascii="Times New Roman" w:eastAsia="Times New Roman" w:hAnsi="Times New Roman" w:cs="Times New Roman"/>
          <w:color w:val="000000" w:themeColor="text1"/>
          <w:sz w:val="28"/>
          <w:szCs w:val="28"/>
          <w:lang w:eastAsia="ru-RU"/>
        </w:rPr>
        <w:t xml:space="preserve"> как отношение всей полученной прибыли от реализации продукции к полной себестоимости реализованной продукции.</w:t>
      </w:r>
    </w:p>
    <w:p w:rsidR="003F7C54" w:rsidRPr="002870CD" w:rsidRDefault="002870CD" w:rsidP="00AD4F1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870CD">
        <w:rPr>
          <w:rFonts w:ascii="Times New Roman" w:eastAsia="Times New Roman" w:hAnsi="Times New Roman" w:cs="Times New Roman"/>
          <w:color w:val="000000" w:themeColor="text1"/>
          <w:sz w:val="28"/>
          <w:szCs w:val="28"/>
          <w:lang w:eastAsia="ru-RU"/>
        </w:rPr>
        <w:t>Данный</w:t>
      </w:r>
      <w:r w:rsidR="003F7C54" w:rsidRPr="002870CD">
        <w:rPr>
          <w:rFonts w:ascii="Times New Roman" w:eastAsia="Times New Roman" w:hAnsi="Times New Roman" w:cs="Times New Roman"/>
          <w:color w:val="000000" w:themeColor="text1"/>
          <w:sz w:val="28"/>
          <w:szCs w:val="28"/>
          <w:lang w:eastAsia="ru-RU"/>
        </w:rPr>
        <w:t xml:space="preserve"> показатель важен для принятия текущих и стратегических решений. Указанный показатель в </w:t>
      </w:r>
      <w:r w:rsidRPr="002870CD">
        <w:rPr>
          <w:rFonts w:ascii="Times New Roman" w:eastAsia="Times New Roman" w:hAnsi="Times New Roman" w:cs="Times New Roman"/>
          <w:color w:val="000000" w:themeColor="text1"/>
          <w:sz w:val="28"/>
          <w:szCs w:val="28"/>
          <w:lang w:eastAsia="ru-RU"/>
        </w:rPr>
        <w:t>процессе</w:t>
      </w:r>
      <w:r w:rsidR="003F7C54" w:rsidRPr="002870CD">
        <w:rPr>
          <w:rFonts w:ascii="Times New Roman" w:eastAsia="Times New Roman" w:hAnsi="Times New Roman" w:cs="Times New Roman"/>
          <w:color w:val="000000" w:themeColor="text1"/>
          <w:sz w:val="28"/>
          <w:szCs w:val="28"/>
          <w:lang w:eastAsia="ru-RU"/>
        </w:rPr>
        <w:t xml:space="preserve"> анализа показывает рентабельность </w:t>
      </w:r>
      <w:r w:rsidRPr="002870CD">
        <w:rPr>
          <w:rFonts w:ascii="Times New Roman" w:eastAsia="Times New Roman" w:hAnsi="Times New Roman" w:cs="Times New Roman"/>
          <w:color w:val="000000" w:themeColor="text1"/>
          <w:sz w:val="28"/>
          <w:szCs w:val="28"/>
          <w:lang w:eastAsia="ru-RU"/>
        </w:rPr>
        <w:t>либо</w:t>
      </w:r>
      <w:r w:rsidR="003F7C54" w:rsidRPr="002870CD">
        <w:rPr>
          <w:rFonts w:ascii="Times New Roman" w:eastAsia="Times New Roman" w:hAnsi="Times New Roman" w:cs="Times New Roman"/>
          <w:color w:val="000000" w:themeColor="text1"/>
          <w:sz w:val="28"/>
          <w:szCs w:val="28"/>
          <w:lang w:eastAsia="ru-RU"/>
        </w:rPr>
        <w:t xml:space="preserve"> убыточность производимой продукции, степень </w:t>
      </w:r>
      <w:r w:rsidRPr="002870CD">
        <w:rPr>
          <w:rFonts w:ascii="Times New Roman" w:eastAsia="Times New Roman" w:hAnsi="Times New Roman" w:cs="Times New Roman"/>
          <w:color w:val="000000" w:themeColor="text1"/>
          <w:sz w:val="28"/>
          <w:szCs w:val="28"/>
          <w:lang w:eastAsia="ru-RU"/>
        </w:rPr>
        <w:t>их рентабельности и убыточности.</w:t>
      </w:r>
    </w:p>
    <w:p w:rsidR="005A3A1A" w:rsidRDefault="005A3A1A" w:rsidP="00197614">
      <w:pPr>
        <w:tabs>
          <w:tab w:val="left" w:pos="5160"/>
        </w:tabs>
        <w:spacing w:after="0" w:line="360" w:lineRule="auto"/>
        <w:ind w:firstLine="709"/>
        <w:jc w:val="both"/>
        <w:rPr>
          <w:rFonts w:ascii="Times New Roman" w:hAnsi="Times New Roman" w:cs="Times New Roman"/>
          <w:color w:val="000000" w:themeColor="text1"/>
          <w:sz w:val="28"/>
          <w:szCs w:val="32"/>
        </w:rPr>
      </w:pPr>
    </w:p>
    <w:p w:rsidR="005A3A1A" w:rsidRDefault="005A3A1A" w:rsidP="00197614">
      <w:pPr>
        <w:tabs>
          <w:tab w:val="left" w:pos="5160"/>
        </w:tabs>
        <w:spacing w:after="0" w:line="360" w:lineRule="auto"/>
        <w:ind w:firstLine="709"/>
        <w:jc w:val="both"/>
        <w:rPr>
          <w:rFonts w:ascii="Times New Roman" w:hAnsi="Times New Roman" w:cs="Times New Roman"/>
          <w:color w:val="000000" w:themeColor="text1"/>
          <w:sz w:val="28"/>
          <w:szCs w:val="32"/>
        </w:rPr>
      </w:pPr>
    </w:p>
    <w:p w:rsidR="0009119E" w:rsidRPr="00F6073D" w:rsidRDefault="00176717" w:rsidP="0009119E">
      <w:pPr>
        <w:tabs>
          <w:tab w:val="left" w:pos="5160"/>
        </w:tabs>
        <w:spacing w:after="0" w:line="360" w:lineRule="auto"/>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ГЛАВА</w:t>
      </w:r>
      <w:r w:rsidR="0009119E" w:rsidRPr="00F6073D">
        <w:rPr>
          <w:rFonts w:ascii="Times New Roman" w:hAnsi="Times New Roman" w:cs="Times New Roman"/>
          <w:b/>
          <w:color w:val="000000" w:themeColor="text1"/>
          <w:sz w:val="28"/>
          <w:szCs w:val="28"/>
          <w:shd w:val="clear" w:color="auto" w:fill="FFFFFF"/>
        </w:rPr>
        <w:t xml:space="preserve"> 2. </w:t>
      </w:r>
      <w:r w:rsidR="001629B9">
        <w:rPr>
          <w:rFonts w:ascii="Times New Roman" w:hAnsi="Times New Roman" w:cs="Times New Roman"/>
          <w:b/>
          <w:color w:val="000000" w:themeColor="text1"/>
          <w:sz w:val="28"/>
          <w:szCs w:val="28"/>
          <w:shd w:val="clear" w:color="auto" w:fill="FFFFFF"/>
        </w:rPr>
        <w:t xml:space="preserve">АНАЛИЗ И ОЦЕНКА ЭКОНОМИЧЕСКОЙ ДЕЯТЕЛЬНОСТИ </w:t>
      </w:r>
      <w:r w:rsidR="0009119E" w:rsidRPr="00F6073D">
        <w:rPr>
          <w:rFonts w:ascii="Times New Roman" w:hAnsi="Times New Roman" w:cs="Times New Roman"/>
          <w:b/>
          <w:color w:val="000000" w:themeColor="text1"/>
          <w:sz w:val="28"/>
          <w:szCs w:val="28"/>
          <w:shd w:val="clear" w:color="auto" w:fill="FFFFFF"/>
        </w:rPr>
        <w:t>ПРЕДПРИЯТИЯ</w:t>
      </w:r>
      <w:r w:rsidR="00F16AD0" w:rsidRPr="00F6073D">
        <w:rPr>
          <w:rFonts w:ascii="Times New Roman" w:hAnsi="Times New Roman" w:cs="Times New Roman"/>
          <w:b/>
          <w:color w:val="000000" w:themeColor="text1"/>
          <w:sz w:val="28"/>
          <w:szCs w:val="28"/>
          <w:shd w:val="clear" w:color="auto" w:fill="FFFFFF"/>
        </w:rPr>
        <w:t xml:space="preserve"> ООО «ОБЪЕДИНЕННЫЙ ТАВРИЧЕСКИЙ ЭЛЕВАТОР»</w:t>
      </w:r>
    </w:p>
    <w:p w:rsidR="0009119E" w:rsidRDefault="0009119E" w:rsidP="0009119E">
      <w:pPr>
        <w:tabs>
          <w:tab w:val="left" w:pos="5160"/>
        </w:tabs>
        <w:spacing w:after="0" w:line="360" w:lineRule="auto"/>
        <w:jc w:val="center"/>
        <w:rPr>
          <w:rFonts w:ascii="Times New Roman" w:hAnsi="Times New Roman" w:cs="Times New Roman"/>
          <w:b/>
          <w:color w:val="000000" w:themeColor="text1"/>
          <w:sz w:val="28"/>
          <w:szCs w:val="28"/>
          <w:shd w:val="clear" w:color="auto" w:fill="FFFFFF"/>
        </w:rPr>
      </w:pPr>
    </w:p>
    <w:p w:rsidR="001629B9" w:rsidRDefault="001629B9" w:rsidP="001629B9">
      <w:pPr>
        <w:tabs>
          <w:tab w:val="left" w:pos="5160"/>
        </w:tabs>
        <w:spacing w:after="0" w:line="360" w:lineRule="auto"/>
        <w:ind w:firstLine="709"/>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2.1. Организационно-экономическая характеристика предприятия</w:t>
      </w:r>
    </w:p>
    <w:p w:rsidR="001629B9" w:rsidRPr="00F6073D" w:rsidRDefault="001629B9" w:rsidP="001629B9">
      <w:pPr>
        <w:tabs>
          <w:tab w:val="left" w:pos="5160"/>
        </w:tabs>
        <w:spacing w:after="0" w:line="360" w:lineRule="auto"/>
        <w:ind w:firstLine="709"/>
        <w:jc w:val="both"/>
        <w:rPr>
          <w:rFonts w:ascii="Times New Roman" w:hAnsi="Times New Roman" w:cs="Times New Roman"/>
          <w:b/>
          <w:color w:val="000000" w:themeColor="text1"/>
          <w:sz w:val="28"/>
          <w:szCs w:val="28"/>
          <w:shd w:val="clear" w:color="auto" w:fill="FFFFFF"/>
        </w:rPr>
      </w:pPr>
    </w:p>
    <w:p w:rsidR="008A5CC8" w:rsidRPr="00F6073D" w:rsidRDefault="008A5CC8"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Объектом исследования настоящей работы выступает ООО «Объединенный Таврический</w:t>
      </w:r>
      <w:r w:rsidR="008D4234" w:rsidRPr="00F6073D">
        <w:rPr>
          <w:rFonts w:ascii="Times New Roman" w:hAnsi="Times New Roman" w:cs="Times New Roman"/>
          <w:color w:val="000000" w:themeColor="text1"/>
          <w:sz w:val="28"/>
          <w:szCs w:val="28"/>
          <w:shd w:val="clear" w:color="auto" w:fill="FFFFFF"/>
        </w:rPr>
        <w:t xml:space="preserve"> Элеватор» </w:t>
      </w:r>
      <w:r w:rsidR="008D4234" w:rsidRPr="00F6073D">
        <w:rPr>
          <w:rFonts w:ascii="Times New Roman" w:hAnsi="Times New Roman" w:cs="Times New Roman"/>
          <w:color w:val="000000" w:themeColor="text1"/>
          <w:sz w:val="28"/>
          <w:szCs w:val="28"/>
        </w:rPr>
        <w:t>[</w:t>
      </w:r>
      <w:r w:rsidR="00031824" w:rsidRPr="00F6073D">
        <w:rPr>
          <w:rFonts w:ascii="Times New Roman" w:hAnsi="Times New Roman" w:cs="Times New Roman"/>
          <w:color w:val="000000" w:themeColor="text1"/>
          <w:sz w:val="28"/>
          <w:szCs w:val="28"/>
        </w:rPr>
        <w:t>25</w:t>
      </w:r>
      <w:r w:rsidR="008D4234" w:rsidRPr="00F6073D">
        <w:rPr>
          <w:rFonts w:ascii="Times New Roman" w:hAnsi="Times New Roman" w:cs="Times New Roman"/>
          <w:color w:val="000000" w:themeColor="text1"/>
          <w:sz w:val="28"/>
          <w:szCs w:val="28"/>
        </w:rPr>
        <w:t>].</w:t>
      </w:r>
    </w:p>
    <w:p w:rsidR="00F6364E" w:rsidRPr="00F6073D" w:rsidRDefault="00F6364E"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Предприятие зарегистрировано Инспекцией Федеральной на</w:t>
      </w:r>
      <w:r w:rsidR="00893981">
        <w:rPr>
          <w:rFonts w:ascii="Times New Roman" w:hAnsi="Times New Roman" w:cs="Times New Roman"/>
          <w:color w:val="000000" w:themeColor="text1"/>
          <w:sz w:val="28"/>
          <w:szCs w:val="28"/>
          <w:shd w:val="clear" w:color="auto" w:fill="FFFFFF"/>
        </w:rPr>
        <w:t xml:space="preserve">логовой службы по </w:t>
      </w:r>
      <w:proofErr w:type="spellStart"/>
      <w:r w:rsidR="00893981">
        <w:rPr>
          <w:rFonts w:ascii="Times New Roman" w:hAnsi="Times New Roman" w:cs="Times New Roman"/>
          <w:color w:val="000000" w:themeColor="text1"/>
          <w:sz w:val="28"/>
          <w:szCs w:val="28"/>
          <w:shd w:val="clear" w:color="auto" w:fill="FFFFFF"/>
        </w:rPr>
        <w:t>г</w:t>
      </w:r>
      <w:proofErr w:type="gramStart"/>
      <w:r w:rsidR="00893981">
        <w:rPr>
          <w:rFonts w:ascii="Times New Roman" w:hAnsi="Times New Roman" w:cs="Times New Roman"/>
          <w:color w:val="000000" w:themeColor="text1"/>
          <w:sz w:val="28"/>
          <w:szCs w:val="28"/>
          <w:shd w:val="clear" w:color="auto" w:fill="FFFFFF"/>
        </w:rPr>
        <w:t>.С</w:t>
      </w:r>
      <w:proofErr w:type="gramEnd"/>
      <w:r w:rsidR="00893981">
        <w:rPr>
          <w:rFonts w:ascii="Times New Roman" w:hAnsi="Times New Roman" w:cs="Times New Roman"/>
          <w:color w:val="000000" w:themeColor="text1"/>
          <w:sz w:val="28"/>
          <w:szCs w:val="28"/>
          <w:shd w:val="clear" w:color="auto" w:fill="FFFFFF"/>
        </w:rPr>
        <w:t>имферополю</w:t>
      </w:r>
      <w:proofErr w:type="spellEnd"/>
      <w:r w:rsidR="00893981">
        <w:rPr>
          <w:rFonts w:ascii="Times New Roman" w:hAnsi="Times New Roman" w:cs="Times New Roman"/>
          <w:color w:val="000000" w:themeColor="text1"/>
          <w:sz w:val="28"/>
          <w:szCs w:val="28"/>
          <w:shd w:val="clear" w:color="auto" w:fill="FFFFFF"/>
        </w:rPr>
        <w:t xml:space="preserve">. </w:t>
      </w:r>
      <w:r w:rsidR="00385974" w:rsidRPr="00F6073D">
        <w:rPr>
          <w:rFonts w:ascii="Times New Roman" w:hAnsi="Times New Roman" w:cs="Times New Roman"/>
          <w:color w:val="000000" w:themeColor="text1"/>
          <w:sz w:val="28"/>
          <w:szCs w:val="28"/>
        </w:rPr>
        <w:t xml:space="preserve">Организации </w:t>
      </w:r>
      <w:proofErr w:type="gramStart"/>
      <w:r w:rsidR="00385974" w:rsidRPr="00F6073D">
        <w:rPr>
          <w:rFonts w:ascii="Times New Roman" w:hAnsi="Times New Roman" w:cs="Times New Roman"/>
          <w:color w:val="000000" w:themeColor="text1"/>
          <w:sz w:val="28"/>
          <w:szCs w:val="28"/>
        </w:rPr>
        <w:t>присвоен</w:t>
      </w:r>
      <w:proofErr w:type="gramEnd"/>
      <w:r w:rsidR="00385974" w:rsidRPr="00F6073D">
        <w:rPr>
          <w:rFonts w:ascii="Times New Roman" w:hAnsi="Times New Roman" w:cs="Times New Roman"/>
          <w:color w:val="000000" w:themeColor="text1"/>
          <w:sz w:val="28"/>
          <w:szCs w:val="28"/>
        </w:rPr>
        <w:t xml:space="preserve"> ИНН 9102185290, ОГРН 1159102095921.</w:t>
      </w:r>
      <w:r w:rsidR="008A5CC8" w:rsidRPr="00F6073D">
        <w:rPr>
          <w:rFonts w:ascii="Times New Roman" w:hAnsi="Times New Roman" w:cs="Times New Roman"/>
          <w:color w:val="000000" w:themeColor="text1"/>
          <w:sz w:val="28"/>
          <w:szCs w:val="28"/>
        </w:rPr>
        <w:t xml:space="preserve"> Общество не имеет филиалов и представительств.</w:t>
      </w:r>
    </w:p>
    <w:p w:rsidR="0009119E" w:rsidRPr="00F6073D" w:rsidRDefault="001C53A5"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ООО «Объединенный Таврический Элеватор» расположен по адресу: 295017, Республика Крым, </w:t>
      </w:r>
      <w:proofErr w:type="spellStart"/>
      <w:r w:rsidRPr="00F6073D">
        <w:rPr>
          <w:rFonts w:ascii="Times New Roman" w:hAnsi="Times New Roman" w:cs="Times New Roman"/>
          <w:color w:val="000000" w:themeColor="text1"/>
          <w:sz w:val="28"/>
          <w:szCs w:val="28"/>
          <w:shd w:val="clear" w:color="auto" w:fill="FFFFFF"/>
        </w:rPr>
        <w:t>г</w:t>
      </w:r>
      <w:proofErr w:type="gramStart"/>
      <w:r w:rsidRPr="00F6073D">
        <w:rPr>
          <w:rFonts w:ascii="Times New Roman" w:hAnsi="Times New Roman" w:cs="Times New Roman"/>
          <w:color w:val="000000" w:themeColor="text1"/>
          <w:sz w:val="28"/>
          <w:szCs w:val="28"/>
          <w:shd w:val="clear" w:color="auto" w:fill="FFFFFF"/>
        </w:rPr>
        <w:t>.С</w:t>
      </w:r>
      <w:proofErr w:type="gramEnd"/>
      <w:r w:rsidRPr="00F6073D">
        <w:rPr>
          <w:rFonts w:ascii="Times New Roman" w:hAnsi="Times New Roman" w:cs="Times New Roman"/>
          <w:color w:val="000000" w:themeColor="text1"/>
          <w:sz w:val="28"/>
          <w:szCs w:val="28"/>
          <w:shd w:val="clear" w:color="auto" w:fill="FFFFFF"/>
        </w:rPr>
        <w:t>имферополь</w:t>
      </w:r>
      <w:proofErr w:type="spellEnd"/>
      <w:r w:rsidRPr="00F6073D">
        <w:rPr>
          <w:rFonts w:ascii="Times New Roman" w:hAnsi="Times New Roman" w:cs="Times New Roman"/>
          <w:color w:val="000000" w:themeColor="text1"/>
          <w:sz w:val="28"/>
          <w:szCs w:val="28"/>
          <w:shd w:val="clear" w:color="auto" w:fill="FFFFFF"/>
        </w:rPr>
        <w:t xml:space="preserve">, </w:t>
      </w:r>
      <w:proofErr w:type="spellStart"/>
      <w:r w:rsidRPr="00F6073D">
        <w:rPr>
          <w:rFonts w:ascii="Times New Roman" w:hAnsi="Times New Roman" w:cs="Times New Roman"/>
          <w:color w:val="000000" w:themeColor="text1"/>
          <w:sz w:val="28"/>
          <w:szCs w:val="28"/>
          <w:shd w:val="clear" w:color="auto" w:fill="FFFFFF"/>
        </w:rPr>
        <w:t>ул.Фрунзе</w:t>
      </w:r>
      <w:proofErr w:type="spellEnd"/>
      <w:r w:rsidRPr="00F6073D">
        <w:rPr>
          <w:rFonts w:ascii="Times New Roman" w:hAnsi="Times New Roman" w:cs="Times New Roman"/>
          <w:color w:val="000000" w:themeColor="text1"/>
          <w:sz w:val="28"/>
          <w:szCs w:val="28"/>
          <w:shd w:val="clear" w:color="auto" w:fill="FFFFFF"/>
        </w:rPr>
        <w:t>, 8.</w:t>
      </w:r>
    </w:p>
    <w:p w:rsidR="001C53A5" w:rsidRPr="00F6073D" w:rsidRDefault="001C53A5"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Директором предприятия является </w:t>
      </w:r>
      <w:proofErr w:type="spellStart"/>
      <w:r w:rsidRPr="00F6073D">
        <w:rPr>
          <w:rFonts w:ascii="Times New Roman" w:hAnsi="Times New Roman" w:cs="Times New Roman"/>
          <w:color w:val="000000" w:themeColor="text1"/>
          <w:sz w:val="28"/>
          <w:szCs w:val="28"/>
          <w:shd w:val="clear" w:color="auto" w:fill="FFFFFF"/>
        </w:rPr>
        <w:t>Дерюгина</w:t>
      </w:r>
      <w:proofErr w:type="spellEnd"/>
      <w:r w:rsidRPr="00F6073D">
        <w:rPr>
          <w:rFonts w:ascii="Times New Roman" w:hAnsi="Times New Roman" w:cs="Times New Roman"/>
          <w:color w:val="000000" w:themeColor="text1"/>
          <w:sz w:val="28"/>
          <w:szCs w:val="28"/>
          <w:shd w:val="clear" w:color="auto" w:fill="FFFFFF"/>
        </w:rPr>
        <w:t xml:space="preserve"> Валентина Александровна.</w:t>
      </w:r>
    </w:p>
    <w:p w:rsidR="008A5CC8" w:rsidRPr="00F6073D" w:rsidRDefault="008A5CC8"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Общая площадь землепользования предприятия составляет 29 га, в частности, 6,5 га – площадь кровли; 3,0 га – асфальтобетонные покрытия; 1,5 га – газоны; 18 га – грунтовые водонепроницаемые покрытия.</w:t>
      </w:r>
    </w:p>
    <w:p w:rsidR="008A5CC8" w:rsidRPr="00F6073D" w:rsidRDefault="008A5CC8"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На промышленной площадке предприятия находится элеватор монолитного типа, цеха, сушильно-очистительные башни, зерносклады, </w:t>
      </w:r>
      <w:r w:rsidRPr="00F6073D">
        <w:rPr>
          <w:rFonts w:ascii="Times New Roman" w:hAnsi="Times New Roman" w:cs="Times New Roman"/>
          <w:color w:val="000000" w:themeColor="text1"/>
          <w:sz w:val="28"/>
          <w:szCs w:val="28"/>
          <w:shd w:val="clear" w:color="auto" w:fill="FFFFFF"/>
        </w:rPr>
        <w:lastRenderedPageBreak/>
        <w:t xml:space="preserve">автопарк, ремонтно-техническая база, подсобные, вспомогательные и административно-бытовые здания и сооружения. </w:t>
      </w:r>
    </w:p>
    <w:p w:rsidR="001C53A5" w:rsidRPr="00F6073D" w:rsidRDefault="001C53A5"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Предприятие </w:t>
      </w:r>
      <w:r w:rsidR="008A5CC8" w:rsidRPr="00F6073D">
        <w:rPr>
          <w:rFonts w:ascii="Times New Roman" w:hAnsi="Times New Roman" w:cs="Times New Roman"/>
          <w:color w:val="000000" w:themeColor="text1"/>
          <w:sz w:val="28"/>
          <w:szCs w:val="28"/>
          <w:shd w:val="clear" w:color="auto" w:fill="FFFFFF"/>
        </w:rPr>
        <w:t xml:space="preserve">ООО </w:t>
      </w:r>
      <w:r w:rsidRPr="00F6073D">
        <w:rPr>
          <w:rFonts w:ascii="Times New Roman" w:hAnsi="Times New Roman" w:cs="Times New Roman"/>
          <w:color w:val="000000" w:themeColor="text1"/>
          <w:sz w:val="28"/>
          <w:szCs w:val="28"/>
          <w:shd w:val="clear" w:color="auto" w:fill="FFFFFF"/>
        </w:rPr>
        <w:t>«Объединенный Таврический Элеватор»</w:t>
      </w:r>
      <w:r w:rsidR="00657B01" w:rsidRPr="00F6073D">
        <w:rPr>
          <w:rFonts w:ascii="Times New Roman" w:hAnsi="Times New Roman" w:cs="Times New Roman"/>
          <w:color w:val="000000" w:themeColor="text1"/>
          <w:sz w:val="28"/>
          <w:szCs w:val="28"/>
          <w:shd w:val="clear" w:color="auto" w:fill="FFFFFF"/>
        </w:rPr>
        <w:t xml:space="preserve"> осуществляет такие виды деятельности:</w:t>
      </w:r>
    </w:p>
    <w:p w:rsidR="00657B01"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1. О</w:t>
      </w:r>
      <w:r w:rsidR="00657B01" w:rsidRPr="00F6073D">
        <w:rPr>
          <w:rFonts w:ascii="Times New Roman" w:hAnsi="Times New Roman" w:cs="Times New Roman"/>
          <w:color w:val="000000" w:themeColor="text1"/>
          <w:sz w:val="28"/>
          <w:szCs w:val="28"/>
          <w:shd w:val="clear" w:color="auto" w:fill="FFFFFF"/>
        </w:rPr>
        <w:t xml:space="preserve">сновной вид деятельности – хранение </w:t>
      </w:r>
      <w:r w:rsidRPr="00F6073D">
        <w:rPr>
          <w:rFonts w:ascii="Times New Roman" w:hAnsi="Times New Roman" w:cs="Times New Roman"/>
          <w:color w:val="000000" w:themeColor="text1"/>
          <w:sz w:val="28"/>
          <w:szCs w:val="28"/>
          <w:shd w:val="clear" w:color="auto" w:fill="FFFFFF"/>
        </w:rPr>
        <w:t>и складирование зерна.</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2.</w:t>
      </w:r>
      <w:r w:rsidR="00657B01" w:rsidRPr="00F6073D">
        <w:rPr>
          <w:rFonts w:ascii="Times New Roman" w:hAnsi="Times New Roman" w:cs="Times New Roman"/>
          <w:color w:val="000000" w:themeColor="text1"/>
          <w:sz w:val="28"/>
          <w:szCs w:val="28"/>
          <w:shd w:val="clear" w:color="auto" w:fill="FFFFFF"/>
        </w:rPr>
        <w:t xml:space="preserve"> </w:t>
      </w:r>
      <w:r w:rsidRPr="00F6073D">
        <w:rPr>
          <w:rFonts w:ascii="Times New Roman" w:hAnsi="Times New Roman" w:cs="Times New Roman"/>
          <w:color w:val="000000" w:themeColor="text1"/>
          <w:sz w:val="28"/>
          <w:szCs w:val="28"/>
          <w:shd w:val="clear" w:color="auto" w:fill="FFFFFF"/>
        </w:rPr>
        <w:t>Д</w:t>
      </w:r>
      <w:r w:rsidR="00657B01" w:rsidRPr="00F6073D">
        <w:rPr>
          <w:rFonts w:ascii="Times New Roman" w:hAnsi="Times New Roman" w:cs="Times New Roman"/>
          <w:color w:val="000000" w:themeColor="text1"/>
          <w:sz w:val="28"/>
          <w:szCs w:val="28"/>
          <w:shd w:val="clear" w:color="auto" w:fill="FFFFFF"/>
        </w:rPr>
        <w:t xml:space="preserve">ополнительные виды деятельности: </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 </w:t>
      </w:r>
      <w:r w:rsidR="00657B01" w:rsidRPr="00F6073D">
        <w:rPr>
          <w:rFonts w:ascii="Times New Roman" w:hAnsi="Times New Roman" w:cs="Times New Roman"/>
          <w:color w:val="000000" w:themeColor="text1"/>
          <w:sz w:val="28"/>
          <w:szCs w:val="28"/>
          <w:shd w:val="clear" w:color="auto" w:fill="FFFFFF"/>
        </w:rPr>
        <w:t xml:space="preserve">деятельность автомобильного грузового транспорта и услуги по перевозкам; </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 </w:t>
      </w:r>
      <w:r w:rsidR="00657B01" w:rsidRPr="00F6073D">
        <w:rPr>
          <w:rFonts w:ascii="Times New Roman" w:hAnsi="Times New Roman" w:cs="Times New Roman"/>
          <w:color w:val="000000" w:themeColor="text1"/>
          <w:sz w:val="28"/>
          <w:szCs w:val="28"/>
          <w:shd w:val="clear" w:color="auto" w:fill="FFFFFF"/>
        </w:rPr>
        <w:t xml:space="preserve">вспомогательная деятельность, связанная с перевозками; </w:t>
      </w:r>
    </w:p>
    <w:p w:rsidR="00657B01"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 </w:t>
      </w:r>
      <w:r w:rsidR="00657B01" w:rsidRPr="00F6073D">
        <w:rPr>
          <w:rFonts w:ascii="Times New Roman" w:hAnsi="Times New Roman" w:cs="Times New Roman"/>
          <w:color w:val="000000" w:themeColor="text1"/>
          <w:sz w:val="28"/>
          <w:szCs w:val="28"/>
          <w:shd w:val="clear" w:color="auto" w:fill="FFFFFF"/>
        </w:rPr>
        <w:t>управление недвижимым имуществом за вознаграж</w:t>
      </w:r>
      <w:r w:rsidRPr="00F6073D">
        <w:rPr>
          <w:rFonts w:ascii="Times New Roman" w:hAnsi="Times New Roman" w:cs="Times New Roman"/>
          <w:color w:val="000000" w:themeColor="text1"/>
          <w:sz w:val="28"/>
          <w:szCs w:val="28"/>
          <w:shd w:val="clear" w:color="auto" w:fill="FFFFFF"/>
        </w:rPr>
        <w:t>дение либо на договорной основе;</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выращивание зерновых (за исключением риса), зернобобовых культур, семян масличных культур;</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производство масел и жиров;</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производство рафинированных растительных масел, их фракций;</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производство продуктов мукомольной и крупяной промышленности;</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производство готовых кормов для животных, которые содержатся на фермах;</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оптовая торговля зерном, необработанным табаком, семенами и кормами для сельскохозяйственных животных;</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оптовая торговля молочными продуктами, яйцами, пищевыми маслами и жирами;</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хранение и складирование прочих грузов;</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аренда и управление собственным либо арендованным недвижимым имуществом;</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деятельность по оказанию услуг в области бухгалтерского учета, по проведению финансового аудита, по налоговому консультированию;</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аренда и лизинг легковых автомобилей и легких автотранспортных средств;</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lastRenderedPageBreak/>
        <w:t>- аренда и лизинг сельскохозяйственных машин и оборудования;</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аренда и лизинг строительных машин и оборудования;</w:t>
      </w:r>
    </w:p>
    <w:p w:rsidR="00E24649" w:rsidRPr="00F6073D" w:rsidRDefault="00E24649"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аренда и лизинг офисных машин и оборудования, включая вычислительную технику</w:t>
      </w:r>
      <w:r w:rsidR="008D4234" w:rsidRPr="00F6073D">
        <w:rPr>
          <w:rFonts w:ascii="Times New Roman" w:hAnsi="Times New Roman" w:cs="Times New Roman"/>
          <w:color w:val="000000" w:themeColor="text1"/>
          <w:sz w:val="28"/>
          <w:szCs w:val="28"/>
          <w:shd w:val="clear" w:color="auto" w:fill="FFFFFF"/>
        </w:rPr>
        <w:t xml:space="preserve"> </w:t>
      </w:r>
      <w:r w:rsidR="00031824" w:rsidRPr="00F6073D">
        <w:rPr>
          <w:rFonts w:ascii="Times New Roman" w:hAnsi="Times New Roman" w:cs="Times New Roman"/>
          <w:color w:val="000000" w:themeColor="text1"/>
          <w:sz w:val="28"/>
          <w:szCs w:val="28"/>
        </w:rPr>
        <w:t>[25</w:t>
      </w:r>
      <w:r w:rsidR="008D4234" w:rsidRPr="00F6073D">
        <w:rPr>
          <w:rFonts w:ascii="Times New Roman" w:hAnsi="Times New Roman" w:cs="Times New Roman"/>
          <w:color w:val="000000" w:themeColor="text1"/>
          <w:sz w:val="28"/>
          <w:szCs w:val="28"/>
        </w:rPr>
        <w:t>]</w:t>
      </w:r>
      <w:r w:rsidRPr="00F6073D">
        <w:rPr>
          <w:rFonts w:ascii="Times New Roman" w:hAnsi="Times New Roman" w:cs="Times New Roman"/>
          <w:color w:val="000000" w:themeColor="text1"/>
          <w:sz w:val="28"/>
          <w:szCs w:val="28"/>
          <w:shd w:val="clear" w:color="auto" w:fill="FFFFFF"/>
        </w:rPr>
        <w:t>.</w:t>
      </w:r>
      <w:r w:rsidR="00F6364E" w:rsidRPr="00F6073D">
        <w:rPr>
          <w:rFonts w:ascii="Times New Roman" w:hAnsi="Times New Roman" w:cs="Times New Roman"/>
          <w:color w:val="000000" w:themeColor="text1"/>
          <w:sz w:val="28"/>
          <w:szCs w:val="28"/>
          <w:shd w:val="clear" w:color="auto" w:fill="FFFFFF"/>
        </w:rPr>
        <w:t xml:space="preserve"> </w:t>
      </w:r>
    </w:p>
    <w:p w:rsidR="00E24649" w:rsidRPr="00F6073D" w:rsidRDefault="008A5CC8"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Всего на предприятии четыре зерновых цеха, где осуществляется подработка, переработка и хранение зерна.</w:t>
      </w:r>
    </w:p>
    <w:p w:rsidR="008A5CC8" w:rsidRPr="00F6073D" w:rsidRDefault="008A5CC8"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Рассмотрим показател</w:t>
      </w:r>
      <w:proofErr w:type="gramStart"/>
      <w:r w:rsidRPr="00F6073D">
        <w:rPr>
          <w:rFonts w:ascii="Times New Roman" w:hAnsi="Times New Roman" w:cs="Times New Roman"/>
          <w:color w:val="000000" w:themeColor="text1"/>
          <w:sz w:val="28"/>
          <w:szCs w:val="28"/>
          <w:shd w:val="clear" w:color="auto" w:fill="FFFFFF"/>
        </w:rPr>
        <w:t>и ООО</w:t>
      </w:r>
      <w:proofErr w:type="gramEnd"/>
      <w:r w:rsidRPr="00F6073D">
        <w:rPr>
          <w:rFonts w:ascii="Times New Roman" w:hAnsi="Times New Roman" w:cs="Times New Roman"/>
          <w:color w:val="000000" w:themeColor="text1"/>
          <w:sz w:val="28"/>
          <w:szCs w:val="28"/>
          <w:shd w:val="clear" w:color="auto" w:fill="FFFFFF"/>
        </w:rPr>
        <w:t xml:space="preserve"> «Объединенный Таврический Элеватор» (таблица 2.1).</w:t>
      </w:r>
    </w:p>
    <w:p w:rsidR="00893981" w:rsidRDefault="00893981">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rsidR="00F451BF" w:rsidRPr="00F6073D" w:rsidRDefault="008A5CC8" w:rsidP="005A3A1A">
      <w:pPr>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lastRenderedPageBreak/>
        <w:t>Таблица 2.1</w:t>
      </w:r>
      <w:r w:rsidR="005A3A1A">
        <w:rPr>
          <w:rFonts w:ascii="Times New Roman" w:hAnsi="Times New Roman" w:cs="Times New Roman"/>
          <w:color w:val="000000" w:themeColor="text1"/>
          <w:sz w:val="28"/>
          <w:szCs w:val="28"/>
          <w:shd w:val="clear" w:color="auto" w:fill="FFFFFF"/>
        </w:rPr>
        <w:t xml:space="preserve"> - </w:t>
      </w:r>
      <w:r w:rsidRPr="00F6073D">
        <w:rPr>
          <w:rFonts w:ascii="Times New Roman" w:hAnsi="Times New Roman" w:cs="Times New Roman"/>
          <w:color w:val="000000" w:themeColor="text1"/>
          <w:sz w:val="28"/>
          <w:szCs w:val="28"/>
          <w:shd w:val="clear" w:color="auto" w:fill="FFFFFF"/>
        </w:rPr>
        <w:t>Размеры и объемы производства</w:t>
      </w:r>
    </w:p>
    <w:p w:rsidR="008A5CC8" w:rsidRPr="00F6073D" w:rsidRDefault="008A5CC8" w:rsidP="005A3A1A">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ООО «Объединенный Таврический Элеватор»</w:t>
      </w:r>
    </w:p>
    <w:tbl>
      <w:tblPr>
        <w:tblStyle w:val="aa"/>
        <w:tblW w:w="8755" w:type="dxa"/>
        <w:tblLook w:val="04A0" w:firstRow="1" w:lastRow="0" w:firstColumn="1" w:lastColumn="0" w:noHBand="0" w:noVBand="1"/>
      </w:tblPr>
      <w:tblGrid>
        <w:gridCol w:w="3190"/>
        <w:gridCol w:w="1555"/>
        <w:gridCol w:w="2167"/>
        <w:gridCol w:w="1843"/>
      </w:tblGrid>
      <w:tr w:rsidR="00893981" w:rsidRPr="00F6073D" w:rsidTr="00893981">
        <w:tc>
          <w:tcPr>
            <w:tcW w:w="3190"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Показатель</w:t>
            </w:r>
          </w:p>
        </w:tc>
        <w:tc>
          <w:tcPr>
            <w:tcW w:w="1555"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2014 г.</w:t>
            </w:r>
          </w:p>
        </w:tc>
        <w:tc>
          <w:tcPr>
            <w:tcW w:w="2167" w:type="dxa"/>
          </w:tcPr>
          <w:p w:rsidR="00893981" w:rsidRPr="00F6073D" w:rsidRDefault="00893981" w:rsidP="002E2DD2">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2015 г.</w:t>
            </w:r>
          </w:p>
        </w:tc>
        <w:tc>
          <w:tcPr>
            <w:tcW w:w="1843"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2016 г.</w:t>
            </w:r>
          </w:p>
        </w:tc>
      </w:tr>
      <w:tr w:rsidR="00893981" w:rsidRPr="00F6073D" w:rsidTr="00893981">
        <w:tc>
          <w:tcPr>
            <w:tcW w:w="3190"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w:t>
            </w:r>
          </w:p>
        </w:tc>
        <w:tc>
          <w:tcPr>
            <w:tcW w:w="1555" w:type="dxa"/>
          </w:tcPr>
          <w:p w:rsidR="00893981" w:rsidRPr="00F6073D" w:rsidRDefault="00893981" w:rsidP="0089398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2</w:t>
            </w:r>
          </w:p>
        </w:tc>
        <w:tc>
          <w:tcPr>
            <w:tcW w:w="2167" w:type="dxa"/>
          </w:tcPr>
          <w:p w:rsidR="00893981" w:rsidRPr="00F6073D" w:rsidRDefault="00893981" w:rsidP="002E2DD2">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3</w:t>
            </w:r>
          </w:p>
        </w:tc>
        <w:tc>
          <w:tcPr>
            <w:tcW w:w="1843"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4</w:t>
            </w:r>
          </w:p>
        </w:tc>
      </w:tr>
      <w:tr w:rsidR="00893981" w:rsidRPr="00F6073D" w:rsidTr="00893981">
        <w:tc>
          <w:tcPr>
            <w:tcW w:w="3190" w:type="dxa"/>
          </w:tcPr>
          <w:p w:rsidR="00893981" w:rsidRPr="00F6073D" w:rsidRDefault="00893981" w:rsidP="00F451BF">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 xml:space="preserve">Товарная продукция предприятия в фактических ценах реализации, </w:t>
            </w:r>
            <w:proofErr w:type="spellStart"/>
            <w:r w:rsidRPr="00F6073D">
              <w:rPr>
                <w:rFonts w:ascii="Times New Roman" w:hAnsi="Times New Roman" w:cs="Times New Roman"/>
                <w:color w:val="000000" w:themeColor="text1"/>
                <w:sz w:val="24"/>
                <w:szCs w:val="28"/>
                <w:shd w:val="clear" w:color="auto" w:fill="FFFFFF"/>
              </w:rPr>
              <w:t>тыс</w:t>
            </w:r>
            <w:proofErr w:type="gramStart"/>
            <w:r w:rsidRPr="00F6073D">
              <w:rPr>
                <w:rFonts w:ascii="Times New Roman" w:hAnsi="Times New Roman" w:cs="Times New Roman"/>
                <w:color w:val="000000" w:themeColor="text1"/>
                <w:sz w:val="24"/>
                <w:szCs w:val="28"/>
                <w:shd w:val="clear" w:color="auto" w:fill="FFFFFF"/>
              </w:rPr>
              <w:t>.р</w:t>
            </w:r>
            <w:proofErr w:type="gramEnd"/>
            <w:r w:rsidRPr="00F6073D">
              <w:rPr>
                <w:rFonts w:ascii="Times New Roman" w:hAnsi="Times New Roman" w:cs="Times New Roman"/>
                <w:color w:val="000000" w:themeColor="text1"/>
                <w:sz w:val="24"/>
                <w:szCs w:val="28"/>
                <w:shd w:val="clear" w:color="auto" w:fill="FFFFFF"/>
              </w:rPr>
              <w:t>уб</w:t>
            </w:r>
            <w:proofErr w:type="spellEnd"/>
            <w:r w:rsidRPr="00F6073D">
              <w:rPr>
                <w:rFonts w:ascii="Times New Roman" w:hAnsi="Times New Roman" w:cs="Times New Roman"/>
                <w:color w:val="000000" w:themeColor="text1"/>
                <w:sz w:val="24"/>
                <w:szCs w:val="28"/>
                <w:shd w:val="clear" w:color="auto" w:fill="FFFFFF"/>
              </w:rPr>
              <w:t>.</w:t>
            </w:r>
          </w:p>
        </w:tc>
        <w:tc>
          <w:tcPr>
            <w:tcW w:w="1555"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753210</w:t>
            </w:r>
          </w:p>
        </w:tc>
        <w:tc>
          <w:tcPr>
            <w:tcW w:w="2167" w:type="dxa"/>
          </w:tcPr>
          <w:p w:rsidR="00893981" w:rsidRPr="00F6073D" w:rsidRDefault="00893981" w:rsidP="002E2DD2">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852018</w:t>
            </w:r>
          </w:p>
        </w:tc>
        <w:tc>
          <w:tcPr>
            <w:tcW w:w="1843"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775615</w:t>
            </w:r>
          </w:p>
        </w:tc>
      </w:tr>
      <w:tr w:rsidR="00893981" w:rsidRPr="00F6073D" w:rsidTr="00893981">
        <w:tc>
          <w:tcPr>
            <w:tcW w:w="3190" w:type="dxa"/>
          </w:tcPr>
          <w:p w:rsidR="00893981" w:rsidRPr="00F6073D" w:rsidRDefault="00893981" w:rsidP="00F451BF">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 xml:space="preserve">Валовая прибыль, </w:t>
            </w:r>
            <w:proofErr w:type="spellStart"/>
            <w:r w:rsidRPr="00F6073D">
              <w:rPr>
                <w:rFonts w:ascii="Times New Roman" w:hAnsi="Times New Roman" w:cs="Times New Roman"/>
                <w:color w:val="000000" w:themeColor="text1"/>
                <w:sz w:val="24"/>
                <w:szCs w:val="28"/>
                <w:shd w:val="clear" w:color="auto" w:fill="FFFFFF"/>
              </w:rPr>
              <w:t>тыс</w:t>
            </w:r>
            <w:proofErr w:type="gramStart"/>
            <w:r w:rsidRPr="00F6073D">
              <w:rPr>
                <w:rFonts w:ascii="Times New Roman" w:hAnsi="Times New Roman" w:cs="Times New Roman"/>
                <w:color w:val="000000" w:themeColor="text1"/>
                <w:sz w:val="24"/>
                <w:szCs w:val="28"/>
                <w:shd w:val="clear" w:color="auto" w:fill="FFFFFF"/>
              </w:rPr>
              <w:t>.р</w:t>
            </w:r>
            <w:proofErr w:type="gramEnd"/>
            <w:r w:rsidRPr="00F6073D">
              <w:rPr>
                <w:rFonts w:ascii="Times New Roman" w:hAnsi="Times New Roman" w:cs="Times New Roman"/>
                <w:color w:val="000000" w:themeColor="text1"/>
                <w:sz w:val="24"/>
                <w:szCs w:val="28"/>
                <w:shd w:val="clear" w:color="auto" w:fill="FFFFFF"/>
              </w:rPr>
              <w:t>уб</w:t>
            </w:r>
            <w:proofErr w:type="spellEnd"/>
            <w:r w:rsidRPr="00F6073D">
              <w:rPr>
                <w:rFonts w:ascii="Times New Roman" w:hAnsi="Times New Roman" w:cs="Times New Roman"/>
                <w:color w:val="000000" w:themeColor="text1"/>
                <w:sz w:val="24"/>
                <w:szCs w:val="28"/>
                <w:shd w:val="clear" w:color="auto" w:fill="FFFFFF"/>
              </w:rPr>
              <w:t>.</w:t>
            </w:r>
          </w:p>
        </w:tc>
        <w:tc>
          <w:tcPr>
            <w:tcW w:w="1555"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24102</w:t>
            </w:r>
          </w:p>
        </w:tc>
        <w:tc>
          <w:tcPr>
            <w:tcW w:w="2167" w:type="dxa"/>
          </w:tcPr>
          <w:p w:rsidR="00893981" w:rsidRPr="00F6073D" w:rsidRDefault="00893981" w:rsidP="002E2DD2">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24537</w:t>
            </w:r>
          </w:p>
        </w:tc>
        <w:tc>
          <w:tcPr>
            <w:tcW w:w="1843"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64529</w:t>
            </w:r>
          </w:p>
        </w:tc>
      </w:tr>
      <w:tr w:rsidR="00893981" w:rsidRPr="00F6073D" w:rsidTr="00893981">
        <w:tc>
          <w:tcPr>
            <w:tcW w:w="3190" w:type="dxa"/>
          </w:tcPr>
          <w:p w:rsidR="00893981" w:rsidRPr="00F6073D" w:rsidRDefault="00893981" w:rsidP="00F451BF">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 xml:space="preserve">Чистая прибыль, </w:t>
            </w:r>
            <w:proofErr w:type="spellStart"/>
            <w:r w:rsidRPr="00F6073D">
              <w:rPr>
                <w:rFonts w:ascii="Times New Roman" w:hAnsi="Times New Roman" w:cs="Times New Roman"/>
                <w:color w:val="000000" w:themeColor="text1"/>
                <w:sz w:val="24"/>
                <w:szCs w:val="28"/>
                <w:shd w:val="clear" w:color="auto" w:fill="FFFFFF"/>
              </w:rPr>
              <w:t>тыс</w:t>
            </w:r>
            <w:proofErr w:type="gramStart"/>
            <w:r w:rsidRPr="00F6073D">
              <w:rPr>
                <w:rFonts w:ascii="Times New Roman" w:hAnsi="Times New Roman" w:cs="Times New Roman"/>
                <w:color w:val="000000" w:themeColor="text1"/>
                <w:sz w:val="24"/>
                <w:szCs w:val="28"/>
                <w:shd w:val="clear" w:color="auto" w:fill="FFFFFF"/>
              </w:rPr>
              <w:t>.р</w:t>
            </w:r>
            <w:proofErr w:type="gramEnd"/>
            <w:r w:rsidRPr="00F6073D">
              <w:rPr>
                <w:rFonts w:ascii="Times New Roman" w:hAnsi="Times New Roman" w:cs="Times New Roman"/>
                <w:color w:val="000000" w:themeColor="text1"/>
                <w:sz w:val="24"/>
                <w:szCs w:val="28"/>
                <w:shd w:val="clear" w:color="auto" w:fill="FFFFFF"/>
              </w:rPr>
              <w:t>уб</w:t>
            </w:r>
            <w:proofErr w:type="spellEnd"/>
            <w:r w:rsidRPr="00F6073D">
              <w:rPr>
                <w:rFonts w:ascii="Times New Roman" w:hAnsi="Times New Roman" w:cs="Times New Roman"/>
                <w:color w:val="000000" w:themeColor="text1"/>
                <w:sz w:val="24"/>
                <w:szCs w:val="28"/>
                <w:shd w:val="clear" w:color="auto" w:fill="FFFFFF"/>
              </w:rPr>
              <w:t>.</w:t>
            </w:r>
          </w:p>
        </w:tc>
        <w:tc>
          <w:tcPr>
            <w:tcW w:w="1555"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-2354</w:t>
            </w:r>
          </w:p>
        </w:tc>
        <w:tc>
          <w:tcPr>
            <w:tcW w:w="2167" w:type="dxa"/>
          </w:tcPr>
          <w:p w:rsidR="00893981" w:rsidRPr="00F6073D" w:rsidRDefault="00893981" w:rsidP="002E2DD2">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-6321</w:t>
            </w:r>
          </w:p>
        </w:tc>
        <w:tc>
          <w:tcPr>
            <w:tcW w:w="1843"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-1276</w:t>
            </w:r>
          </w:p>
        </w:tc>
      </w:tr>
      <w:tr w:rsidR="00893981" w:rsidRPr="00F6073D" w:rsidTr="00893981">
        <w:tc>
          <w:tcPr>
            <w:tcW w:w="3190" w:type="dxa"/>
          </w:tcPr>
          <w:p w:rsidR="00893981" w:rsidRPr="00F6073D" w:rsidRDefault="00893981" w:rsidP="00F451BF">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 xml:space="preserve">Площадь сельскохозяйственных угодий, </w:t>
            </w:r>
            <w:proofErr w:type="gramStart"/>
            <w:r w:rsidRPr="00F6073D">
              <w:rPr>
                <w:rFonts w:ascii="Times New Roman" w:hAnsi="Times New Roman" w:cs="Times New Roman"/>
                <w:color w:val="000000" w:themeColor="text1"/>
                <w:sz w:val="24"/>
                <w:szCs w:val="28"/>
                <w:shd w:val="clear" w:color="auto" w:fill="FFFFFF"/>
              </w:rPr>
              <w:t>га</w:t>
            </w:r>
            <w:proofErr w:type="gramEnd"/>
          </w:p>
        </w:tc>
        <w:tc>
          <w:tcPr>
            <w:tcW w:w="1555"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125</w:t>
            </w:r>
          </w:p>
        </w:tc>
        <w:tc>
          <w:tcPr>
            <w:tcW w:w="2167" w:type="dxa"/>
          </w:tcPr>
          <w:p w:rsidR="00893981" w:rsidRPr="00F6073D" w:rsidRDefault="00893981" w:rsidP="002E2DD2">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135</w:t>
            </w:r>
          </w:p>
        </w:tc>
        <w:tc>
          <w:tcPr>
            <w:tcW w:w="1843"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155</w:t>
            </w:r>
          </w:p>
        </w:tc>
      </w:tr>
      <w:tr w:rsidR="00893981" w:rsidRPr="00F6073D" w:rsidTr="00893981">
        <w:tc>
          <w:tcPr>
            <w:tcW w:w="3190" w:type="dxa"/>
          </w:tcPr>
          <w:p w:rsidR="00893981" w:rsidRPr="00F6073D" w:rsidRDefault="00893981" w:rsidP="00F451BF">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Средняя численность работников, чел.</w:t>
            </w:r>
          </w:p>
        </w:tc>
        <w:tc>
          <w:tcPr>
            <w:tcW w:w="1555"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215</w:t>
            </w:r>
          </w:p>
        </w:tc>
        <w:tc>
          <w:tcPr>
            <w:tcW w:w="2167" w:type="dxa"/>
          </w:tcPr>
          <w:p w:rsidR="00893981" w:rsidRPr="00F6073D" w:rsidRDefault="00893981" w:rsidP="002E2DD2">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231</w:t>
            </w:r>
          </w:p>
        </w:tc>
        <w:tc>
          <w:tcPr>
            <w:tcW w:w="1843"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230</w:t>
            </w:r>
          </w:p>
        </w:tc>
      </w:tr>
      <w:tr w:rsidR="00893981" w:rsidRPr="00F6073D" w:rsidTr="00893981">
        <w:tc>
          <w:tcPr>
            <w:tcW w:w="3190" w:type="dxa"/>
          </w:tcPr>
          <w:p w:rsidR="00893981" w:rsidRPr="00F6073D" w:rsidRDefault="00893981" w:rsidP="00F451BF">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 xml:space="preserve">Среднегодовая стоимость производственных фондов, </w:t>
            </w:r>
            <w:proofErr w:type="spellStart"/>
            <w:r w:rsidRPr="00F6073D">
              <w:rPr>
                <w:rFonts w:ascii="Times New Roman" w:hAnsi="Times New Roman" w:cs="Times New Roman"/>
                <w:color w:val="000000" w:themeColor="text1"/>
                <w:sz w:val="24"/>
                <w:szCs w:val="28"/>
                <w:shd w:val="clear" w:color="auto" w:fill="FFFFFF"/>
              </w:rPr>
              <w:t>тыс</w:t>
            </w:r>
            <w:proofErr w:type="gramStart"/>
            <w:r w:rsidRPr="00F6073D">
              <w:rPr>
                <w:rFonts w:ascii="Times New Roman" w:hAnsi="Times New Roman" w:cs="Times New Roman"/>
                <w:color w:val="000000" w:themeColor="text1"/>
                <w:sz w:val="24"/>
                <w:szCs w:val="28"/>
                <w:shd w:val="clear" w:color="auto" w:fill="FFFFFF"/>
              </w:rPr>
              <w:t>.р</w:t>
            </w:r>
            <w:proofErr w:type="gramEnd"/>
            <w:r w:rsidRPr="00F6073D">
              <w:rPr>
                <w:rFonts w:ascii="Times New Roman" w:hAnsi="Times New Roman" w:cs="Times New Roman"/>
                <w:color w:val="000000" w:themeColor="text1"/>
                <w:sz w:val="24"/>
                <w:szCs w:val="28"/>
                <w:shd w:val="clear" w:color="auto" w:fill="FFFFFF"/>
              </w:rPr>
              <w:t>уб</w:t>
            </w:r>
            <w:proofErr w:type="spellEnd"/>
            <w:r w:rsidRPr="00F6073D">
              <w:rPr>
                <w:rFonts w:ascii="Times New Roman" w:hAnsi="Times New Roman" w:cs="Times New Roman"/>
                <w:color w:val="000000" w:themeColor="text1"/>
                <w:sz w:val="24"/>
                <w:szCs w:val="28"/>
                <w:shd w:val="clear" w:color="auto" w:fill="FFFFFF"/>
              </w:rPr>
              <w:t>.</w:t>
            </w:r>
          </w:p>
        </w:tc>
        <w:tc>
          <w:tcPr>
            <w:tcW w:w="1555"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340210</w:t>
            </w:r>
          </w:p>
        </w:tc>
        <w:tc>
          <w:tcPr>
            <w:tcW w:w="2167" w:type="dxa"/>
          </w:tcPr>
          <w:p w:rsidR="00893981" w:rsidRPr="00F6073D" w:rsidRDefault="00893981" w:rsidP="002E2DD2">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360616</w:t>
            </w:r>
          </w:p>
        </w:tc>
        <w:tc>
          <w:tcPr>
            <w:tcW w:w="1843"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349300</w:t>
            </w:r>
          </w:p>
        </w:tc>
      </w:tr>
      <w:tr w:rsidR="00893981" w:rsidRPr="00F6073D" w:rsidTr="00893981">
        <w:tc>
          <w:tcPr>
            <w:tcW w:w="3190" w:type="dxa"/>
          </w:tcPr>
          <w:p w:rsidR="00893981" w:rsidRPr="00F6073D" w:rsidRDefault="00893981" w:rsidP="00F451BF">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 xml:space="preserve">Среднегодовая стоимость основных средств, </w:t>
            </w:r>
            <w:proofErr w:type="spellStart"/>
            <w:r w:rsidRPr="00F6073D">
              <w:rPr>
                <w:rFonts w:ascii="Times New Roman" w:hAnsi="Times New Roman" w:cs="Times New Roman"/>
                <w:color w:val="000000" w:themeColor="text1"/>
                <w:sz w:val="24"/>
                <w:szCs w:val="28"/>
                <w:shd w:val="clear" w:color="auto" w:fill="FFFFFF"/>
              </w:rPr>
              <w:t>тыс</w:t>
            </w:r>
            <w:proofErr w:type="gramStart"/>
            <w:r w:rsidRPr="00F6073D">
              <w:rPr>
                <w:rFonts w:ascii="Times New Roman" w:hAnsi="Times New Roman" w:cs="Times New Roman"/>
                <w:color w:val="000000" w:themeColor="text1"/>
                <w:sz w:val="24"/>
                <w:szCs w:val="28"/>
                <w:shd w:val="clear" w:color="auto" w:fill="FFFFFF"/>
              </w:rPr>
              <w:t>.р</w:t>
            </w:r>
            <w:proofErr w:type="gramEnd"/>
            <w:r w:rsidRPr="00F6073D">
              <w:rPr>
                <w:rFonts w:ascii="Times New Roman" w:hAnsi="Times New Roman" w:cs="Times New Roman"/>
                <w:color w:val="000000" w:themeColor="text1"/>
                <w:sz w:val="24"/>
                <w:szCs w:val="28"/>
                <w:shd w:val="clear" w:color="auto" w:fill="FFFFFF"/>
              </w:rPr>
              <w:t>уб</w:t>
            </w:r>
            <w:proofErr w:type="spellEnd"/>
            <w:r w:rsidRPr="00F6073D">
              <w:rPr>
                <w:rFonts w:ascii="Times New Roman" w:hAnsi="Times New Roman" w:cs="Times New Roman"/>
                <w:color w:val="000000" w:themeColor="text1"/>
                <w:sz w:val="24"/>
                <w:szCs w:val="28"/>
                <w:shd w:val="clear" w:color="auto" w:fill="FFFFFF"/>
              </w:rPr>
              <w:t>.</w:t>
            </w:r>
          </w:p>
        </w:tc>
        <w:tc>
          <w:tcPr>
            <w:tcW w:w="1555"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108201</w:t>
            </w:r>
          </w:p>
        </w:tc>
        <w:tc>
          <w:tcPr>
            <w:tcW w:w="2167" w:type="dxa"/>
          </w:tcPr>
          <w:p w:rsidR="00893981" w:rsidRPr="00F6073D" w:rsidRDefault="00893981" w:rsidP="002E2DD2">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111565</w:t>
            </w:r>
          </w:p>
        </w:tc>
        <w:tc>
          <w:tcPr>
            <w:tcW w:w="1843" w:type="dxa"/>
          </w:tcPr>
          <w:p w:rsidR="00893981" w:rsidRPr="00F6073D" w:rsidRDefault="00893981" w:rsidP="00F451BF">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108683</w:t>
            </w:r>
          </w:p>
        </w:tc>
      </w:tr>
    </w:tbl>
    <w:p w:rsidR="00F451BF" w:rsidRPr="00F6073D" w:rsidRDefault="008D4234" w:rsidP="008D4234">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Источник: составлено автором по материалам </w:t>
      </w:r>
      <w:r w:rsidRPr="00F6073D">
        <w:rPr>
          <w:rFonts w:ascii="Times New Roman" w:hAnsi="Times New Roman" w:cs="Times New Roman"/>
          <w:color w:val="000000" w:themeColor="text1"/>
          <w:sz w:val="28"/>
          <w:szCs w:val="28"/>
        </w:rPr>
        <w:t>[</w:t>
      </w:r>
      <w:r w:rsidR="00031824" w:rsidRPr="00F6073D">
        <w:rPr>
          <w:rFonts w:ascii="Times New Roman" w:hAnsi="Times New Roman" w:cs="Times New Roman"/>
          <w:color w:val="000000" w:themeColor="text1"/>
          <w:sz w:val="28"/>
          <w:szCs w:val="28"/>
        </w:rPr>
        <w:t>25</w:t>
      </w:r>
      <w:r w:rsidRPr="00F6073D">
        <w:rPr>
          <w:rFonts w:ascii="Times New Roman" w:hAnsi="Times New Roman" w:cs="Times New Roman"/>
          <w:color w:val="000000" w:themeColor="text1"/>
          <w:sz w:val="28"/>
          <w:szCs w:val="28"/>
        </w:rPr>
        <w:t>]</w:t>
      </w:r>
    </w:p>
    <w:p w:rsidR="008D4234" w:rsidRPr="00F6073D" w:rsidRDefault="008D4234"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657B01" w:rsidRPr="00F6073D" w:rsidRDefault="00F451BF"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Из таблицы 2.1 следует, чт</w:t>
      </w:r>
      <w:proofErr w:type="gramStart"/>
      <w:r w:rsidRPr="00F6073D">
        <w:rPr>
          <w:rFonts w:ascii="Times New Roman" w:hAnsi="Times New Roman" w:cs="Times New Roman"/>
          <w:color w:val="000000" w:themeColor="text1"/>
          <w:sz w:val="28"/>
          <w:szCs w:val="28"/>
          <w:shd w:val="clear" w:color="auto" w:fill="FFFFFF"/>
        </w:rPr>
        <w:t>о ООО</w:t>
      </w:r>
      <w:proofErr w:type="gramEnd"/>
      <w:r w:rsidRPr="00F6073D">
        <w:rPr>
          <w:rFonts w:ascii="Times New Roman" w:hAnsi="Times New Roman" w:cs="Times New Roman"/>
          <w:color w:val="000000" w:themeColor="text1"/>
          <w:sz w:val="28"/>
          <w:szCs w:val="28"/>
          <w:shd w:val="clear" w:color="auto" w:fill="FFFFFF"/>
        </w:rPr>
        <w:t xml:space="preserve"> «Объединенный Таврический Элеватор» достаточно крупное перерабатывающее предприятие. Стоимость товарной продукции в </w:t>
      </w:r>
      <w:r w:rsidR="00A40741" w:rsidRPr="00F6073D">
        <w:rPr>
          <w:rFonts w:ascii="Times New Roman" w:hAnsi="Times New Roman" w:cs="Times New Roman"/>
          <w:color w:val="000000" w:themeColor="text1"/>
          <w:sz w:val="28"/>
          <w:szCs w:val="28"/>
          <w:shd w:val="clear" w:color="auto" w:fill="FFFFFF"/>
        </w:rPr>
        <w:t>сентябре</w:t>
      </w:r>
      <w:r w:rsidRPr="00F6073D">
        <w:rPr>
          <w:rFonts w:ascii="Times New Roman" w:hAnsi="Times New Roman" w:cs="Times New Roman"/>
          <w:color w:val="000000" w:themeColor="text1"/>
          <w:sz w:val="28"/>
          <w:szCs w:val="28"/>
          <w:shd w:val="clear" w:color="auto" w:fill="FFFFFF"/>
        </w:rPr>
        <w:t xml:space="preserve"> 2016 г. уменьшил</w:t>
      </w:r>
      <w:r w:rsidR="00CD1E57" w:rsidRPr="00F6073D">
        <w:rPr>
          <w:rFonts w:ascii="Times New Roman" w:hAnsi="Times New Roman" w:cs="Times New Roman"/>
          <w:color w:val="000000" w:themeColor="text1"/>
          <w:sz w:val="28"/>
          <w:szCs w:val="28"/>
          <w:shd w:val="clear" w:color="auto" w:fill="FFFFFF"/>
        </w:rPr>
        <w:t>ась по сравнению с маем 2015 г., что связано со снижением закупочных цен.</w:t>
      </w:r>
    </w:p>
    <w:p w:rsidR="00CD1E57" w:rsidRPr="00F6073D" w:rsidRDefault="00CD1E57" w:rsidP="00A40741">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Наблюдается увеличение валовой прибыли </w:t>
      </w:r>
      <w:proofErr w:type="gramStart"/>
      <w:r w:rsidRPr="00F6073D">
        <w:rPr>
          <w:rFonts w:ascii="Times New Roman" w:hAnsi="Times New Roman" w:cs="Times New Roman"/>
          <w:color w:val="000000" w:themeColor="text1"/>
          <w:sz w:val="28"/>
          <w:szCs w:val="28"/>
          <w:shd w:val="clear" w:color="auto" w:fill="FFFFFF"/>
        </w:rPr>
        <w:t>предприятия</w:t>
      </w:r>
      <w:proofErr w:type="gramEnd"/>
      <w:r w:rsidRPr="00F6073D">
        <w:rPr>
          <w:rFonts w:ascii="Times New Roman" w:hAnsi="Times New Roman" w:cs="Times New Roman"/>
          <w:color w:val="000000" w:themeColor="text1"/>
          <w:sz w:val="28"/>
          <w:szCs w:val="28"/>
          <w:shd w:val="clear" w:color="auto" w:fill="FFFFFF"/>
        </w:rPr>
        <w:t xml:space="preserve"> и снижение размера чистой прибыли, что связано с ростом доходов предприятия, не связанных с обычными видами деятельности.</w:t>
      </w:r>
    </w:p>
    <w:p w:rsidR="00CD1E57" w:rsidRPr="00F6073D" w:rsidRDefault="00CD1E57" w:rsidP="001C53A5">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Рассмотрим размеры и структуру товарной продукц</w:t>
      </w:r>
      <w:proofErr w:type="gramStart"/>
      <w:r w:rsidRPr="00F6073D">
        <w:rPr>
          <w:rFonts w:ascii="Times New Roman" w:hAnsi="Times New Roman" w:cs="Times New Roman"/>
          <w:color w:val="000000" w:themeColor="text1"/>
          <w:sz w:val="28"/>
          <w:szCs w:val="28"/>
          <w:shd w:val="clear" w:color="auto" w:fill="FFFFFF"/>
        </w:rPr>
        <w:t>ии ООО</w:t>
      </w:r>
      <w:proofErr w:type="gramEnd"/>
      <w:r w:rsidRPr="00F6073D">
        <w:rPr>
          <w:rFonts w:ascii="Times New Roman" w:hAnsi="Times New Roman" w:cs="Times New Roman"/>
          <w:color w:val="000000" w:themeColor="text1"/>
          <w:sz w:val="28"/>
          <w:szCs w:val="28"/>
          <w:shd w:val="clear" w:color="auto" w:fill="FFFFFF"/>
        </w:rPr>
        <w:t xml:space="preserve"> «Объединенный Таврический Элеватор» (таблица 2.2).</w:t>
      </w:r>
    </w:p>
    <w:p w:rsidR="008D4234" w:rsidRPr="00F6073D" w:rsidRDefault="008D4234">
      <w:pP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br w:type="page"/>
      </w:r>
    </w:p>
    <w:p w:rsidR="00CD1E57" w:rsidRPr="00F6073D" w:rsidRDefault="00CD1E57" w:rsidP="005A3A1A">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lastRenderedPageBreak/>
        <w:t>Таблица 2.2</w:t>
      </w:r>
      <w:r w:rsidR="005A3A1A">
        <w:rPr>
          <w:rFonts w:ascii="Times New Roman" w:hAnsi="Times New Roman" w:cs="Times New Roman"/>
          <w:color w:val="000000" w:themeColor="text1"/>
          <w:sz w:val="28"/>
          <w:szCs w:val="28"/>
          <w:shd w:val="clear" w:color="auto" w:fill="FFFFFF"/>
        </w:rPr>
        <w:t xml:space="preserve"> - </w:t>
      </w:r>
      <w:r w:rsidRPr="00F6073D">
        <w:rPr>
          <w:rFonts w:ascii="Times New Roman" w:hAnsi="Times New Roman" w:cs="Times New Roman"/>
          <w:color w:val="000000" w:themeColor="text1"/>
          <w:sz w:val="28"/>
          <w:szCs w:val="28"/>
          <w:shd w:val="clear" w:color="auto" w:fill="FFFFFF"/>
        </w:rPr>
        <w:t>Размеры и структура товарной продукции</w:t>
      </w:r>
    </w:p>
    <w:p w:rsidR="00CD1E57" w:rsidRPr="00F6073D" w:rsidRDefault="00CD1E57" w:rsidP="005A3A1A">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ООО «Объединенный Таврический Элеватор»</w:t>
      </w:r>
    </w:p>
    <w:tbl>
      <w:tblPr>
        <w:tblStyle w:val="aa"/>
        <w:tblW w:w="0" w:type="auto"/>
        <w:tblLook w:val="04A0" w:firstRow="1" w:lastRow="0" w:firstColumn="1" w:lastColumn="0" w:noHBand="0" w:noVBand="1"/>
      </w:tblPr>
      <w:tblGrid>
        <w:gridCol w:w="2114"/>
        <w:gridCol w:w="1255"/>
        <w:gridCol w:w="1417"/>
        <w:gridCol w:w="1437"/>
        <w:gridCol w:w="1837"/>
        <w:gridCol w:w="1794"/>
      </w:tblGrid>
      <w:tr w:rsidR="00893981" w:rsidRPr="00F6073D" w:rsidTr="00893981">
        <w:tc>
          <w:tcPr>
            <w:tcW w:w="2114" w:type="dxa"/>
            <w:vMerge w:val="restart"/>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Вид продукции</w:t>
            </w:r>
          </w:p>
        </w:tc>
        <w:tc>
          <w:tcPr>
            <w:tcW w:w="4109" w:type="dxa"/>
            <w:gridSpan w:val="3"/>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 xml:space="preserve">Объемы производства продукции, </w:t>
            </w:r>
            <w:proofErr w:type="spellStart"/>
            <w:r w:rsidRPr="00F6073D">
              <w:rPr>
                <w:rFonts w:ascii="Times New Roman" w:hAnsi="Times New Roman" w:cs="Times New Roman"/>
                <w:color w:val="000000" w:themeColor="text1"/>
                <w:sz w:val="24"/>
                <w:szCs w:val="24"/>
                <w:shd w:val="clear" w:color="auto" w:fill="FFFFFF"/>
              </w:rPr>
              <w:t>тыс</w:t>
            </w:r>
            <w:proofErr w:type="gramStart"/>
            <w:r w:rsidRPr="00F6073D">
              <w:rPr>
                <w:rFonts w:ascii="Times New Roman" w:hAnsi="Times New Roman" w:cs="Times New Roman"/>
                <w:color w:val="000000" w:themeColor="text1"/>
                <w:sz w:val="24"/>
                <w:szCs w:val="24"/>
                <w:shd w:val="clear" w:color="auto" w:fill="FFFFFF"/>
              </w:rPr>
              <w:t>.р</w:t>
            </w:r>
            <w:proofErr w:type="gramEnd"/>
            <w:r w:rsidRPr="00F6073D">
              <w:rPr>
                <w:rFonts w:ascii="Times New Roman" w:hAnsi="Times New Roman" w:cs="Times New Roman"/>
                <w:color w:val="000000" w:themeColor="text1"/>
                <w:sz w:val="24"/>
                <w:szCs w:val="24"/>
                <w:shd w:val="clear" w:color="auto" w:fill="FFFFFF"/>
              </w:rPr>
              <w:t>уб</w:t>
            </w:r>
            <w:proofErr w:type="spellEnd"/>
            <w:r w:rsidRPr="00F6073D">
              <w:rPr>
                <w:rFonts w:ascii="Times New Roman" w:hAnsi="Times New Roman" w:cs="Times New Roman"/>
                <w:color w:val="000000" w:themeColor="text1"/>
                <w:sz w:val="24"/>
                <w:szCs w:val="24"/>
                <w:shd w:val="clear" w:color="auto" w:fill="FFFFFF"/>
              </w:rPr>
              <w:t>.</w:t>
            </w:r>
          </w:p>
        </w:tc>
        <w:tc>
          <w:tcPr>
            <w:tcW w:w="3631" w:type="dxa"/>
            <w:gridSpan w:val="2"/>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 xml:space="preserve">Структура, </w:t>
            </w:r>
            <w:proofErr w:type="gramStart"/>
            <w:r w:rsidRPr="00F6073D">
              <w:rPr>
                <w:rFonts w:ascii="Times New Roman" w:hAnsi="Times New Roman" w:cs="Times New Roman"/>
                <w:color w:val="000000" w:themeColor="text1"/>
                <w:sz w:val="24"/>
                <w:szCs w:val="24"/>
                <w:shd w:val="clear" w:color="auto" w:fill="FFFFFF"/>
              </w:rPr>
              <w:t>в</w:t>
            </w:r>
            <w:proofErr w:type="gramEnd"/>
            <w:r w:rsidRPr="00F6073D">
              <w:rPr>
                <w:rFonts w:ascii="Times New Roman" w:hAnsi="Times New Roman" w:cs="Times New Roman"/>
                <w:color w:val="000000" w:themeColor="text1"/>
                <w:sz w:val="24"/>
                <w:szCs w:val="24"/>
                <w:shd w:val="clear" w:color="auto" w:fill="FFFFFF"/>
              </w:rPr>
              <w:t xml:space="preserve"> %</w:t>
            </w:r>
          </w:p>
        </w:tc>
      </w:tr>
      <w:tr w:rsidR="00893981" w:rsidRPr="00F6073D" w:rsidTr="00893981">
        <w:tc>
          <w:tcPr>
            <w:tcW w:w="2114" w:type="dxa"/>
            <w:vMerge/>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p>
        </w:tc>
        <w:tc>
          <w:tcPr>
            <w:tcW w:w="1255"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2014 г.</w:t>
            </w:r>
          </w:p>
        </w:tc>
        <w:tc>
          <w:tcPr>
            <w:tcW w:w="1417" w:type="dxa"/>
          </w:tcPr>
          <w:p w:rsidR="00893981" w:rsidRPr="00F6073D" w:rsidRDefault="00893981" w:rsidP="00161DEE">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2015 г.</w:t>
            </w:r>
          </w:p>
        </w:tc>
        <w:tc>
          <w:tcPr>
            <w:tcW w:w="1437" w:type="dxa"/>
          </w:tcPr>
          <w:p w:rsidR="00893981" w:rsidRPr="00F6073D" w:rsidRDefault="00893981" w:rsidP="00A40741">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2016 г.</w:t>
            </w:r>
          </w:p>
        </w:tc>
        <w:tc>
          <w:tcPr>
            <w:tcW w:w="1837"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2015 г.</w:t>
            </w:r>
          </w:p>
        </w:tc>
        <w:tc>
          <w:tcPr>
            <w:tcW w:w="1794"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2016 г.</w:t>
            </w:r>
          </w:p>
        </w:tc>
      </w:tr>
      <w:tr w:rsidR="00893981" w:rsidRPr="00F6073D" w:rsidTr="00893981">
        <w:tc>
          <w:tcPr>
            <w:tcW w:w="2114"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w:t>
            </w:r>
          </w:p>
        </w:tc>
        <w:tc>
          <w:tcPr>
            <w:tcW w:w="1255" w:type="dxa"/>
          </w:tcPr>
          <w:p w:rsidR="00893981" w:rsidRPr="00F6073D" w:rsidRDefault="00893981" w:rsidP="00893981">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w:t>
            </w:r>
          </w:p>
        </w:tc>
        <w:tc>
          <w:tcPr>
            <w:tcW w:w="1417" w:type="dxa"/>
          </w:tcPr>
          <w:p w:rsidR="00893981" w:rsidRPr="00F6073D" w:rsidRDefault="00893981" w:rsidP="00161DEE">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w:t>
            </w:r>
          </w:p>
        </w:tc>
        <w:tc>
          <w:tcPr>
            <w:tcW w:w="1437"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w:t>
            </w:r>
          </w:p>
        </w:tc>
        <w:tc>
          <w:tcPr>
            <w:tcW w:w="1837"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w:t>
            </w:r>
          </w:p>
        </w:tc>
        <w:tc>
          <w:tcPr>
            <w:tcW w:w="1794"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6</w:t>
            </w:r>
          </w:p>
        </w:tc>
      </w:tr>
      <w:tr w:rsidR="00893981" w:rsidRPr="00F6073D" w:rsidTr="00893981">
        <w:tc>
          <w:tcPr>
            <w:tcW w:w="2114" w:type="dxa"/>
          </w:tcPr>
          <w:p w:rsidR="00893981" w:rsidRPr="00F6073D" w:rsidRDefault="00893981" w:rsidP="00CD1E57">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Основная деятельность (реализация зерна)</w:t>
            </w:r>
          </w:p>
        </w:tc>
        <w:tc>
          <w:tcPr>
            <w:tcW w:w="1255"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170520</w:t>
            </w:r>
          </w:p>
        </w:tc>
        <w:tc>
          <w:tcPr>
            <w:tcW w:w="1417" w:type="dxa"/>
          </w:tcPr>
          <w:p w:rsidR="00893981" w:rsidRPr="00F6073D" w:rsidRDefault="00893981" w:rsidP="00161DEE">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169566</w:t>
            </w:r>
          </w:p>
        </w:tc>
        <w:tc>
          <w:tcPr>
            <w:tcW w:w="1437"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257073</w:t>
            </w:r>
          </w:p>
        </w:tc>
        <w:tc>
          <w:tcPr>
            <w:tcW w:w="1837"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19,9</w:t>
            </w:r>
          </w:p>
        </w:tc>
        <w:tc>
          <w:tcPr>
            <w:tcW w:w="1794"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33,1</w:t>
            </w:r>
          </w:p>
        </w:tc>
      </w:tr>
      <w:tr w:rsidR="00893981" w:rsidRPr="00F6073D" w:rsidTr="00893981">
        <w:tc>
          <w:tcPr>
            <w:tcW w:w="2114" w:type="dxa"/>
          </w:tcPr>
          <w:p w:rsidR="00893981" w:rsidRPr="00F6073D" w:rsidRDefault="00893981" w:rsidP="00CD1E57">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Оказание услуг основной деятельности:</w:t>
            </w:r>
          </w:p>
        </w:tc>
        <w:tc>
          <w:tcPr>
            <w:tcW w:w="1255"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56200</w:t>
            </w:r>
          </w:p>
        </w:tc>
        <w:tc>
          <w:tcPr>
            <w:tcW w:w="1417" w:type="dxa"/>
          </w:tcPr>
          <w:p w:rsidR="00893981" w:rsidRPr="00F6073D" w:rsidRDefault="00893981" w:rsidP="00161DEE">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21255</w:t>
            </w:r>
          </w:p>
        </w:tc>
        <w:tc>
          <w:tcPr>
            <w:tcW w:w="1437"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93848</w:t>
            </w:r>
          </w:p>
        </w:tc>
        <w:tc>
          <w:tcPr>
            <w:tcW w:w="1837"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2,5</w:t>
            </w:r>
          </w:p>
        </w:tc>
        <w:tc>
          <w:tcPr>
            <w:tcW w:w="1794"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12,0</w:t>
            </w:r>
          </w:p>
        </w:tc>
      </w:tr>
      <w:tr w:rsidR="00893981" w:rsidRPr="00F6073D" w:rsidTr="00893981">
        <w:tc>
          <w:tcPr>
            <w:tcW w:w="2114" w:type="dxa"/>
          </w:tcPr>
          <w:p w:rsidR="00893981" w:rsidRPr="00F6073D" w:rsidRDefault="00893981" w:rsidP="008D43E1">
            <w:pPr>
              <w:tabs>
                <w:tab w:val="left" w:pos="5160"/>
              </w:tabs>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Производственная деятельность</w:t>
            </w:r>
          </w:p>
        </w:tc>
        <w:tc>
          <w:tcPr>
            <w:tcW w:w="1255"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542300</w:t>
            </w:r>
          </w:p>
        </w:tc>
        <w:tc>
          <w:tcPr>
            <w:tcW w:w="1417" w:type="dxa"/>
          </w:tcPr>
          <w:p w:rsidR="00893981" w:rsidRPr="00F6073D" w:rsidRDefault="00893981" w:rsidP="00161DEE">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654937</w:t>
            </w:r>
          </w:p>
        </w:tc>
        <w:tc>
          <w:tcPr>
            <w:tcW w:w="1437"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418542</w:t>
            </w:r>
          </w:p>
        </w:tc>
        <w:tc>
          <w:tcPr>
            <w:tcW w:w="1837"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76,8</w:t>
            </w:r>
          </w:p>
        </w:tc>
        <w:tc>
          <w:tcPr>
            <w:tcW w:w="1794" w:type="dxa"/>
          </w:tcPr>
          <w:p w:rsidR="00893981" w:rsidRPr="00F6073D" w:rsidRDefault="00893981" w:rsidP="00CD1E57">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53,9</w:t>
            </w:r>
          </w:p>
        </w:tc>
      </w:tr>
    </w:tbl>
    <w:p w:rsidR="008D4234" w:rsidRPr="00F6073D" w:rsidRDefault="008D4234" w:rsidP="008D4234">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Источник: составлено автором по материалам </w:t>
      </w:r>
      <w:r w:rsidRPr="00F6073D">
        <w:rPr>
          <w:rFonts w:ascii="Times New Roman" w:hAnsi="Times New Roman" w:cs="Times New Roman"/>
          <w:color w:val="000000" w:themeColor="text1"/>
          <w:sz w:val="28"/>
          <w:szCs w:val="28"/>
        </w:rPr>
        <w:t>[</w:t>
      </w:r>
      <w:r w:rsidR="00031824" w:rsidRPr="00F6073D">
        <w:rPr>
          <w:rFonts w:ascii="Times New Roman" w:hAnsi="Times New Roman" w:cs="Times New Roman"/>
          <w:color w:val="000000" w:themeColor="text1"/>
          <w:sz w:val="28"/>
          <w:szCs w:val="28"/>
        </w:rPr>
        <w:t>25</w:t>
      </w:r>
      <w:r w:rsidRPr="00F6073D">
        <w:rPr>
          <w:rFonts w:ascii="Times New Roman" w:hAnsi="Times New Roman" w:cs="Times New Roman"/>
          <w:color w:val="000000" w:themeColor="text1"/>
          <w:sz w:val="28"/>
          <w:szCs w:val="28"/>
        </w:rPr>
        <w:t>]</w:t>
      </w:r>
    </w:p>
    <w:p w:rsidR="008D43E1" w:rsidRPr="00F6073D" w:rsidRDefault="008D43E1" w:rsidP="008D43E1">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CD1E57" w:rsidRPr="00F6073D" w:rsidRDefault="008D43E1" w:rsidP="008D43E1">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Из данных таблицы 2.2 видно, что в деятельности общества преобладает производственная деятельность (в частности, реализация комбикормов и муки), о чем свидетельствует наибольший удельный вес в структуре товарной продукции данных показателей.</w:t>
      </w:r>
    </w:p>
    <w:p w:rsidR="008D43E1" w:rsidRPr="00F6073D" w:rsidRDefault="008D43E1" w:rsidP="008D43E1">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В таблице 2.3 представим основные экономические показатели деятельност</w:t>
      </w:r>
      <w:proofErr w:type="gramStart"/>
      <w:r w:rsidRPr="00F6073D">
        <w:rPr>
          <w:rFonts w:ascii="Times New Roman" w:hAnsi="Times New Roman" w:cs="Times New Roman"/>
          <w:color w:val="000000" w:themeColor="text1"/>
          <w:sz w:val="28"/>
          <w:szCs w:val="28"/>
          <w:shd w:val="clear" w:color="auto" w:fill="FFFFFF"/>
        </w:rPr>
        <w:t>и ООО</w:t>
      </w:r>
      <w:proofErr w:type="gramEnd"/>
      <w:r w:rsidRPr="00F6073D">
        <w:rPr>
          <w:rFonts w:ascii="Times New Roman" w:hAnsi="Times New Roman" w:cs="Times New Roman"/>
          <w:color w:val="000000" w:themeColor="text1"/>
          <w:sz w:val="28"/>
          <w:szCs w:val="28"/>
          <w:shd w:val="clear" w:color="auto" w:fill="FFFFFF"/>
        </w:rPr>
        <w:t xml:space="preserve"> «Объединенный Таврический Элеватор».</w:t>
      </w:r>
    </w:p>
    <w:p w:rsidR="008D43E1" w:rsidRPr="00F6073D" w:rsidRDefault="008D43E1" w:rsidP="005A3A1A">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Таблица 2.3</w:t>
      </w:r>
      <w:r w:rsidR="005A3A1A">
        <w:rPr>
          <w:rFonts w:ascii="Times New Roman" w:hAnsi="Times New Roman" w:cs="Times New Roman"/>
          <w:color w:val="000000" w:themeColor="text1"/>
          <w:sz w:val="28"/>
          <w:szCs w:val="28"/>
          <w:shd w:val="clear" w:color="auto" w:fill="FFFFFF"/>
        </w:rPr>
        <w:t xml:space="preserve"> - </w:t>
      </w:r>
      <w:r w:rsidRPr="00F6073D">
        <w:rPr>
          <w:rFonts w:ascii="Times New Roman" w:hAnsi="Times New Roman" w:cs="Times New Roman"/>
          <w:color w:val="000000" w:themeColor="text1"/>
          <w:sz w:val="28"/>
          <w:szCs w:val="28"/>
          <w:shd w:val="clear" w:color="auto" w:fill="FFFFFF"/>
        </w:rPr>
        <w:t>Основные экономические показатели деятельности</w:t>
      </w:r>
    </w:p>
    <w:p w:rsidR="008D43E1" w:rsidRPr="00F6073D" w:rsidRDefault="008D43E1" w:rsidP="005A3A1A">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ООО «Объединенный Таврический Элеватор»</w:t>
      </w:r>
    </w:p>
    <w:tbl>
      <w:tblPr>
        <w:tblStyle w:val="aa"/>
        <w:tblW w:w="0" w:type="auto"/>
        <w:jc w:val="center"/>
        <w:tblLook w:val="04A0" w:firstRow="1" w:lastRow="0" w:firstColumn="1" w:lastColumn="0" w:noHBand="0" w:noVBand="1"/>
      </w:tblPr>
      <w:tblGrid>
        <w:gridCol w:w="3791"/>
        <w:gridCol w:w="1590"/>
        <w:gridCol w:w="6"/>
        <w:gridCol w:w="1843"/>
        <w:gridCol w:w="1701"/>
      </w:tblGrid>
      <w:tr w:rsidR="00F6073D" w:rsidRPr="00F6073D" w:rsidTr="00893981">
        <w:trPr>
          <w:jc w:val="center"/>
        </w:trPr>
        <w:tc>
          <w:tcPr>
            <w:tcW w:w="3791" w:type="dxa"/>
            <w:vMerge w:val="restart"/>
          </w:tcPr>
          <w:p w:rsidR="00B600B1" w:rsidRPr="00F6073D" w:rsidRDefault="00B600B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Показатели</w:t>
            </w:r>
          </w:p>
        </w:tc>
        <w:tc>
          <w:tcPr>
            <w:tcW w:w="5140" w:type="dxa"/>
            <w:gridSpan w:val="4"/>
          </w:tcPr>
          <w:p w:rsidR="00B600B1" w:rsidRPr="00F6073D" w:rsidRDefault="00B600B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 xml:space="preserve">Стоимость товарной продукции, </w:t>
            </w:r>
            <w:proofErr w:type="spellStart"/>
            <w:r w:rsidRPr="00F6073D">
              <w:rPr>
                <w:rFonts w:ascii="Times New Roman" w:hAnsi="Times New Roman" w:cs="Times New Roman"/>
                <w:color w:val="000000" w:themeColor="text1"/>
                <w:sz w:val="24"/>
                <w:szCs w:val="28"/>
                <w:shd w:val="clear" w:color="auto" w:fill="FFFFFF"/>
              </w:rPr>
              <w:t>тыс</w:t>
            </w:r>
            <w:proofErr w:type="gramStart"/>
            <w:r w:rsidRPr="00F6073D">
              <w:rPr>
                <w:rFonts w:ascii="Times New Roman" w:hAnsi="Times New Roman" w:cs="Times New Roman"/>
                <w:color w:val="000000" w:themeColor="text1"/>
                <w:sz w:val="24"/>
                <w:szCs w:val="28"/>
                <w:shd w:val="clear" w:color="auto" w:fill="FFFFFF"/>
              </w:rPr>
              <w:t>.р</w:t>
            </w:r>
            <w:proofErr w:type="gramEnd"/>
            <w:r w:rsidRPr="00F6073D">
              <w:rPr>
                <w:rFonts w:ascii="Times New Roman" w:hAnsi="Times New Roman" w:cs="Times New Roman"/>
                <w:color w:val="000000" w:themeColor="text1"/>
                <w:sz w:val="24"/>
                <w:szCs w:val="28"/>
                <w:shd w:val="clear" w:color="auto" w:fill="FFFFFF"/>
              </w:rPr>
              <w:t>уб</w:t>
            </w:r>
            <w:proofErr w:type="spellEnd"/>
            <w:r w:rsidRPr="00F6073D">
              <w:rPr>
                <w:rFonts w:ascii="Times New Roman" w:hAnsi="Times New Roman" w:cs="Times New Roman"/>
                <w:color w:val="000000" w:themeColor="text1"/>
                <w:sz w:val="24"/>
                <w:szCs w:val="28"/>
                <w:shd w:val="clear" w:color="auto" w:fill="FFFFFF"/>
              </w:rPr>
              <w:t>.</w:t>
            </w:r>
          </w:p>
        </w:tc>
      </w:tr>
      <w:tr w:rsidR="00893981" w:rsidRPr="00F6073D" w:rsidTr="00893981">
        <w:trPr>
          <w:jc w:val="center"/>
        </w:trPr>
        <w:tc>
          <w:tcPr>
            <w:tcW w:w="3791" w:type="dxa"/>
            <w:vMerge/>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p>
        </w:tc>
        <w:tc>
          <w:tcPr>
            <w:tcW w:w="1596" w:type="dxa"/>
            <w:gridSpan w:val="2"/>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2014 г.</w:t>
            </w:r>
          </w:p>
        </w:tc>
        <w:tc>
          <w:tcPr>
            <w:tcW w:w="1843" w:type="dxa"/>
          </w:tcPr>
          <w:p w:rsidR="00893981" w:rsidRPr="00F6073D" w:rsidRDefault="00893981" w:rsidP="00936D59">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2015 г.</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2016 г.</w:t>
            </w:r>
          </w:p>
        </w:tc>
      </w:tr>
      <w:tr w:rsidR="00893981" w:rsidRPr="00F6073D" w:rsidTr="00893981">
        <w:trPr>
          <w:jc w:val="center"/>
        </w:trPr>
        <w:tc>
          <w:tcPr>
            <w:tcW w:w="379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w:t>
            </w:r>
          </w:p>
        </w:tc>
        <w:tc>
          <w:tcPr>
            <w:tcW w:w="1596" w:type="dxa"/>
            <w:gridSpan w:val="2"/>
          </w:tcPr>
          <w:p w:rsidR="00893981" w:rsidRPr="00F6073D" w:rsidRDefault="00893981" w:rsidP="0089398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2</w:t>
            </w:r>
          </w:p>
        </w:tc>
        <w:tc>
          <w:tcPr>
            <w:tcW w:w="1843" w:type="dxa"/>
          </w:tcPr>
          <w:p w:rsidR="00893981" w:rsidRPr="00F6073D" w:rsidRDefault="00893981" w:rsidP="00936D59">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3</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4</w:t>
            </w:r>
          </w:p>
        </w:tc>
      </w:tr>
      <w:tr w:rsidR="00893981" w:rsidRPr="00F6073D" w:rsidTr="00893981">
        <w:trPr>
          <w:jc w:val="center"/>
        </w:trPr>
        <w:tc>
          <w:tcPr>
            <w:tcW w:w="3791" w:type="dxa"/>
          </w:tcPr>
          <w:p w:rsidR="00893981" w:rsidRPr="00F6073D" w:rsidRDefault="00893981" w:rsidP="00B600B1">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Валовая прибыль, руб.</w:t>
            </w:r>
          </w:p>
        </w:tc>
        <w:tc>
          <w:tcPr>
            <w:tcW w:w="1596" w:type="dxa"/>
            <w:gridSpan w:val="2"/>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36500</w:t>
            </w:r>
          </w:p>
        </w:tc>
        <w:tc>
          <w:tcPr>
            <w:tcW w:w="1843" w:type="dxa"/>
          </w:tcPr>
          <w:p w:rsidR="00893981" w:rsidRPr="00F6073D" w:rsidRDefault="00893981" w:rsidP="00936D59">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24537</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64529</w:t>
            </w:r>
          </w:p>
        </w:tc>
      </w:tr>
      <w:tr w:rsidR="00893981" w:rsidRPr="00F6073D" w:rsidTr="00893981">
        <w:trPr>
          <w:jc w:val="center"/>
        </w:trPr>
        <w:tc>
          <w:tcPr>
            <w:tcW w:w="3791" w:type="dxa"/>
          </w:tcPr>
          <w:p w:rsidR="00893981" w:rsidRPr="00F6073D" w:rsidRDefault="00893981" w:rsidP="00B600B1">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Товарная продукция, руб.</w:t>
            </w:r>
          </w:p>
        </w:tc>
        <w:tc>
          <w:tcPr>
            <w:tcW w:w="1596" w:type="dxa"/>
            <w:gridSpan w:val="2"/>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700145</w:t>
            </w:r>
          </w:p>
        </w:tc>
        <w:tc>
          <w:tcPr>
            <w:tcW w:w="1843" w:type="dxa"/>
          </w:tcPr>
          <w:p w:rsidR="00893981" w:rsidRPr="00F6073D" w:rsidRDefault="00893981" w:rsidP="00936D59">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852018</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775615</w:t>
            </w:r>
          </w:p>
        </w:tc>
      </w:tr>
      <w:tr w:rsidR="00893981" w:rsidRPr="00F6073D" w:rsidTr="00893981">
        <w:trPr>
          <w:jc w:val="center"/>
        </w:trPr>
        <w:tc>
          <w:tcPr>
            <w:tcW w:w="3791" w:type="dxa"/>
          </w:tcPr>
          <w:p w:rsidR="00893981" w:rsidRPr="00F6073D" w:rsidRDefault="00893981" w:rsidP="00B600B1">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Прибыль от реализации продукции</w:t>
            </w:r>
          </w:p>
        </w:tc>
        <w:tc>
          <w:tcPr>
            <w:tcW w:w="1596" w:type="dxa"/>
            <w:gridSpan w:val="2"/>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-2542</w:t>
            </w:r>
          </w:p>
        </w:tc>
        <w:tc>
          <w:tcPr>
            <w:tcW w:w="1843" w:type="dxa"/>
          </w:tcPr>
          <w:p w:rsidR="00893981" w:rsidRPr="00F6073D" w:rsidRDefault="00893981" w:rsidP="00936D59">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-6321</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-1276</w:t>
            </w:r>
          </w:p>
        </w:tc>
      </w:tr>
      <w:tr w:rsidR="00893981" w:rsidRPr="00F6073D" w:rsidTr="00893981">
        <w:trPr>
          <w:jc w:val="center"/>
        </w:trPr>
        <w:tc>
          <w:tcPr>
            <w:tcW w:w="3791" w:type="dxa"/>
          </w:tcPr>
          <w:p w:rsidR="00893981" w:rsidRPr="00F6073D" w:rsidRDefault="00893981" w:rsidP="00B600B1">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 xml:space="preserve">На 100 </w:t>
            </w:r>
            <w:proofErr w:type="spellStart"/>
            <w:r w:rsidRPr="00F6073D">
              <w:rPr>
                <w:rFonts w:ascii="Times New Roman" w:hAnsi="Times New Roman" w:cs="Times New Roman"/>
                <w:color w:val="000000" w:themeColor="text1"/>
                <w:sz w:val="24"/>
                <w:szCs w:val="28"/>
                <w:shd w:val="clear" w:color="auto" w:fill="FFFFFF"/>
              </w:rPr>
              <w:t>руб</w:t>
            </w:r>
            <w:proofErr w:type="gramStart"/>
            <w:r w:rsidRPr="00F6073D">
              <w:rPr>
                <w:rFonts w:ascii="Times New Roman" w:hAnsi="Times New Roman" w:cs="Times New Roman"/>
                <w:color w:val="000000" w:themeColor="text1"/>
                <w:sz w:val="24"/>
                <w:szCs w:val="28"/>
                <w:shd w:val="clear" w:color="auto" w:fill="FFFFFF"/>
              </w:rPr>
              <w:t>.о</w:t>
            </w:r>
            <w:proofErr w:type="gramEnd"/>
            <w:r w:rsidRPr="00F6073D">
              <w:rPr>
                <w:rFonts w:ascii="Times New Roman" w:hAnsi="Times New Roman" w:cs="Times New Roman"/>
                <w:color w:val="000000" w:themeColor="text1"/>
                <w:sz w:val="24"/>
                <w:szCs w:val="28"/>
                <w:shd w:val="clear" w:color="auto" w:fill="FFFFFF"/>
              </w:rPr>
              <w:t>сновных</w:t>
            </w:r>
            <w:proofErr w:type="spellEnd"/>
            <w:r w:rsidRPr="00F6073D">
              <w:rPr>
                <w:rFonts w:ascii="Times New Roman" w:hAnsi="Times New Roman" w:cs="Times New Roman"/>
                <w:color w:val="000000" w:themeColor="text1"/>
                <w:sz w:val="24"/>
                <w:szCs w:val="28"/>
                <w:shd w:val="clear" w:color="auto" w:fill="FFFFFF"/>
              </w:rPr>
              <w:t xml:space="preserve"> производственных фондов (товарная продукция / стоимость основных средств)</w:t>
            </w:r>
          </w:p>
        </w:tc>
        <w:tc>
          <w:tcPr>
            <w:tcW w:w="1596" w:type="dxa"/>
            <w:gridSpan w:val="2"/>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2210</w:t>
            </w:r>
          </w:p>
        </w:tc>
        <w:tc>
          <w:tcPr>
            <w:tcW w:w="1843" w:type="dxa"/>
          </w:tcPr>
          <w:p w:rsidR="00893981" w:rsidRPr="00F6073D" w:rsidRDefault="00893981" w:rsidP="00936D59">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2362</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2220</w:t>
            </w:r>
          </w:p>
        </w:tc>
      </w:tr>
      <w:tr w:rsidR="00893981" w:rsidRPr="00F6073D" w:rsidTr="00893981">
        <w:trPr>
          <w:jc w:val="center"/>
        </w:trPr>
        <w:tc>
          <w:tcPr>
            <w:tcW w:w="3791" w:type="dxa"/>
          </w:tcPr>
          <w:p w:rsidR="00893981" w:rsidRPr="00F6073D" w:rsidRDefault="00893981" w:rsidP="00B600B1">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На 100 руб.</w:t>
            </w:r>
            <w:r>
              <w:rPr>
                <w:rFonts w:ascii="Times New Roman" w:hAnsi="Times New Roman" w:cs="Times New Roman"/>
                <w:color w:val="000000" w:themeColor="text1"/>
                <w:sz w:val="24"/>
                <w:szCs w:val="28"/>
                <w:shd w:val="clear" w:color="auto" w:fill="FFFFFF"/>
              </w:rPr>
              <w:t xml:space="preserve"> </w:t>
            </w:r>
            <w:r w:rsidRPr="00F6073D">
              <w:rPr>
                <w:rFonts w:ascii="Times New Roman" w:hAnsi="Times New Roman" w:cs="Times New Roman"/>
                <w:color w:val="000000" w:themeColor="text1"/>
                <w:sz w:val="24"/>
                <w:szCs w:val="28"/>
                <w:shd w:val="clear" w:color="auto" w:fill="FFFFFF"/>
              </w:rPr>
              <w:t>производственных затрат в отраслях (сумма реализации всего / сумма производственных затрат * 100)</w:t>
            </w:r>
          </w:p>
        </w:tc>
        <w:tc>
          <w:tcPr>
            <w:tcW w:w="1596" w:type="dxa"/>
            <w:gridSpan w:val="2"/>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101,9</w:t>
            </w:r>
          </w:p>
        </w:tc>
        <w:tc>
          <w:tcPr>
            <w:tcW w:w="1843" w:type="dxa"/>
          </w:tcPr>
          <w:p w:rsidR="00893981" w:rsidRPr="00F6073D" w:rsidRDefault="00893981" w:rsidP="00936D59">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102,9</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109,0</w:t>
            </w:r>
          </w:p>
        </w:tc>
      </w:tr>
      <w:tr w:rsidR="00893981" w:rsidRPr="00F6073D" w:rsidTr="00893981">
        <w:trPr>
          <w:jc w:val="center"/>
        </w:trPr>
        <w:tc>
          <w:tcPr>
            <w:tcW w:w="3791" w:type="dxa"/>
          </w:tcPr>
          <w:p w:rsidR="00893981" w:rsidRPr="00F6073D" w:rsidRDefault="00893981" w:rsidP="00B600B1">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 xml:space="preserve">На 1 человека час затрат труда в </w:t>
            </w:r>
            <w:r w:rsidRPr="00F6073D">
              <w:rPr>
                <w:rFonts w:ascii="Times New Roman" w:hAnsi="Times New Roman" w:cs="Times New Roman"/>
                <w:color w:val="000000" w:themeColor="text1"/>
                <w:sz w:val="24"/>
                <w:szCs w:val="28"/>
                <w:shd w:val="clear" w:color="auto" w:fill="FFFFFF"/>
              </w:rPr>
              <w:lastRenderedPageBreak/>
              <w:t>отраслях (реализация всего / затраты труда в отраслях)</w:t>
            </w:r>
          </w:p>
        </w:tc>
        <w:tc>
          <w:tcPr>
            <w:tcW w:w="1590"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lastRenderedPageBreak/>
              <w:t>13,5</w:t>
            </w:r>
          </w:p>
        </w:tc>
        <w:tc>
          <w:tcPr>
            <w:tcW w:w="1849" w:type="dxa"/>
            <w:gridSpan w:val="2"/>
          </w:tcPr>
          <w:p w:rsidR="00893981" w:rsidRPr="00F6073D" w:rsidRDefault="00893981" w:rsidP="00AD770D">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14,2</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28,7</w:t>
            </w:r>
          </w:p>
        </w:tc>
      </w:tr>
      <w:tr w:rsidR="00893981" w:rsidRPr="00F6073D" w:rsidTr="00893981">
        <w:trPr>
          <w:jc w:val="center"/>
        </w:trPr>
        <w:tc>
          <w:tcPr>
            <w:tcW w:w="3791" w:type="dxa"/>
          </w:tcPr>
          <w:p w:rsidR="00893981" w:rsidRPr="00F6073D" w:rsidRDefault="00893981" w:rsidP="00B600B1">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lastRenderedPageBreak/>
              <w:t>Уровень рентабельности (прибыль / себестоимость * 100)</w:t>
            </w:r>
          </w:p>
        </w:tc>
        <w:tc>
          <w:tcPr>
            <w:tcW w:w="1590"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-0,78</w:t>
            </w:r>
          </w:p>
        </w:tc>
        <w:tc>
          <w:tcPr>
            <w:tcW w:w="1849" w:type="dxa"/>
            <w:gridSpan w:val="2"/>
          </w:tcPr>
          <w:p w:rsidR="00893981" w:rsidRPr="00F6073D" w:rsidRDefault="00893981" w:rsidP="00AD770D">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-0,76</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-0,17</w:t>
            </w:r>
          </w:p>
        </w:tc>
      </w:tr>
      <w:tr w:rsidR="00893981" w:rsidRPr="00F6073D" w:rsidTr="00893981">
        <w:trPr>
          <w:jc w:val="center"/>
        </w:trPr>
        <w:tc>
          <w:tcPr>
            <w:tcW w:w="3791" w:type="dxa"/>
          </w:tcPr>
          <w:p w:rsidR="00893981" w:rsidRPr="00F6073D" w:rsidRDefault="00893981" w:rsidP="00B600B1">
            <w:pPr>
              <w:tabs>
                <w:tab w:val="left" w:pos="5160"/>
              </w:tabs>
              <w:jc w:val="both"/>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Прибыль к основным производственным средствам основной деятельности</w:t>
            </w:r>
          </w:p>
        </w:tc>
        <w:tc>
          <w:tcPr>
            <w:tcW w:w="1590"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1420</w:t>
            </w:r>
          </w:p>
        </w:tc>
        <w:tc>
          <w:tcPr>
            <w:tcW w:w="1849" w:type="dxa"/>
            <w:gridSpan w:val="2"/>
          </w:tcPr>
          <w:p w:rsidR="00893981" w:rsidRPr="00F6073D" w:rsidRDefault="00893981" w:rsidP="00AD770D">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1752</w:t>
            </w:r>
          </w:p>
        </w:tc>
        <w:tc>
          <w:tcPr>
            <w:tcW w:w="1701" w:type="dxa"/>
          </w:tcPr>
          <w:p w:rsidR="00893981" w:rsidRPr="00F6073D" w:rsidRDefault="00893981" w:rsidP="008D43E1">
            <w:pPr>
              <w:tabs>
                <w:tab w:val="left" w:pos="5160"/>
              </w:tabs>
              <w:jc w:val="center"/>
              <w:rPr>
                <w:rFonts w:ascii="Times New Roman" w:hAnsi="Times New Roman" w:cs="Times New Roman"/>
                <w:color w:val="000000" w:themeColor="text1"/>
                <w:sz w:val="24"/>
                <w:szCs w:val="28"/>
                <w:shd w:val="clear" w:color="auto" w:fill="FFFFFF"/>
              </w:rPr>
            </w:pPr>
            <w:r w:rsidRPr="00F6073D">
              <w:rPr>
                <w:rFonts w:ascii="Times New Roman" w:hAnsi="Times New Roman" w:cs="Times New Roman"/>
                <w:color w:val="000000" w:themeColor="text1"/>
                <w:sz w:val="24"/>
                <w:szCs w:val="28"/>
                <w:shd w:val="clear" w:color="auto" w:fill="FFFFFF"/>
              </w:rPr>
              <w:t>0,365</w:t>
            </w:r>
          </w:p>
        </w:tc>
      </w:tr>
    </w:tbl>
    <w:p w:rsidR="008D4234" w:rsidRPr="00F6073D" w:rsidRDefault="008D4234" w:rsidP="008D4234">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Источник: составлено автором по материалам </w:t>
      </w:r>
      <w:r w:rsidRPr="00F6073D">
        <w:rPr>
          <w:rFonts w:ascii="Times New Roman" w:hAnsi="Times New Roman" w:cs="Times New Roman"/>
          <w:color w:val="000000" w:themeColor="text1"/>
          <w:sz w:val="28"/>
          <w:szCs w:val="28"/>
        </w:rPr>
        <w:t>[</w:t>
      </w:r>
      <w:r w:rsidR="00031824" w:rsidRPr="00F6073D">
        <w:rPr>
          <w:rFonts w:ascii="Times New Roman" w:hAnsi="Times New Roman" w:cs="Times New Roman"/>
          <w:color w:val="000000" w:themeColor="text1"/>
          <w:sz w:val="28"/>
          <w:szCs w:val="28"/>
        </w:rPr>
        <w:t>25</w:t>
      </w:r>
      <w:r w:rsidRPr="00F6073D">
        <w:rPr>
          <w:rFonts w:ascii="Times New Roman" w:hAnsi="Times New Roman" w:cs="Times New Roman"/>
          <w:color w:val="000000" w:themeColor="text1"/>
          <w:sz w:val="28"/>
          <w:szCs w:val="28"/>
        </w:rPr>
        <w:t>]</w:t>
      </w:r>
    </w:p>
    <w:p w:rsidR="008D43E1" w:rsidRPr="00F6073D" w:rsidRDefault="008D43E1" w:rsidP="008D43E1">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p>
    <w:p w:rsidR="008D43E1" w:rsidRPr="00F6073D" w:rsidRDefault="002750D2" w:rsidP="002750D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Из данных таблицы 2.3 можно проследить </w:t>
      </w:r>
      <w:r w:rsidR="00B525B0" w:rsidRPr="00F6073D">
        <w:rPr>
          <w:rFonts w:ascii="Times New Roman" w:hAnsi="Times New Roman" w:cs="Times New Roman"/>
          <w:color w:val="000000" w:themeColor="text1"/>
          <w:sz w:val="28"/>
          <w:szCs w:val="28"/>
          <w:shd w:val="clear" w:color="auto" w:fill="FFFFFF"/>
        </w:rPr>
        <w:t>рост показателей эффективности использования производственных фондов, а также общую эффективность производственных затрат.</w:t>
      </w:r>
    </w:p>
    <w:p w:rsidR="00B525B0" w:rsidRPr="00F6073D" w:rsidRDefault="000C30D2" w:rsidP="002750D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К показателям с отрицательными итоговыми значениями можно отнести показатели чистой прибыли, уровень рентабельности.</w:t>
      </w:r>
    </w:p>
    <w:p w:rsidR="000C30D2" w:rsidRPr="00F6073D" w:rsidRDefault="000C30D2" w:rsidP="009449A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Рассмотрим размер и структуру основных фондов предприятия ООО </w:t>
      </w:r>
      <w:r w:rsidR="009449A3" w:rsidRPr="00F6073D">
        <w:rPr>
          <w:rFonts w:ascii="Times New Roman" w:hAnsi="Times New Roman" w:cs="Times New Roman"/>
          <w:color w:val="000000" w:themeColor="text1"/>
          <w:sz w:val="28"/>
          <w:szCs w:val="28"/>
          <w:shd w:val="clear" w:color="auto" w:fill="FFFFFF"/>
        </w:rPr>
        <w:t>«</w:t>
      </w:r>
      <w:r w:rsidRPr="00F6073D">
        <w:rPr>
          <w:rFonts w:ascii="Times New Roman" w:hAnsi="Times New Roman" w:cs="Times New Roman"/>
          <w:color w:val="000000" w:themeColor="text1"/>
          <w:sz w:val="28"/>
          <w:szCs w:val="28"/>
          <w:shd w:val="clear" w:color="auto" w:fill="FFFFFF"/>
        </w:rPr>
        <w:t>Объединенный Таврический Элеватор»</w:t>
      </w:r>
      <w:r w:rsidR="009449A3" w:rsidRPr="00F6073D">
        <w:rPr>
          <w:rFonts w:ascii="Times New Roman" w:hAnsi="Times New Roman" w:cs="Times New Roman"/>
          <w:color w:val="000000" w:themeColor="text1"/>
          <w:sz w:val="28"/>
          <w:szCs w:val="28"/>
          <w:shd w:val="clear" w:color="auto" w:fill="FFFFFF"/>
        </w:rPr>
        <w:t xml:space="preserve"> (таблица 2.4).</w:t>
      </w:r>
    </w:p>
    <w:p w:rsidR="009449A3" w:rsidRPr="00F6073D" w:rsidRDefault="009449A3" w:rsidP="0010434C">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Таблица 2.4</w:t>
      </w:r>
      <w:r w:rsidR="0010434C">
        <w:rPr>
          <w:rFonts w:ascii="Times New Roman" w:hAnsi="Times New Roman" w:cs="Times New Roman"/>
          <w:color w:val="000000" w:themeColor="text1"/>
          <w:sz w:val="28"/>
          <w:szCs w:val="28"/>
          <w:shd w:val="clear" w:color="auto" w:fill="FFFFFF"/>
        </w:rPr>
        <w:t xml:space="preserve"> - </w:t>
      </w:r>
      <w:r w:rsidRPr="00F6073D">
        <w:rPr>
          <w:rFonts w:ascii="Times New Roman" w:hAnsi="Times New Roman" w:cs="Times New Roman"/>
          <w:color w:val="000000" w:themeColor="text1"/>
          <w:sz w:val="28"/>
          <w:szCs w:val="28"/>
          <w:shd w:val="clear" w:color="auto" w:fill="FFFFFF"/>
        </w:rPr>
        <w:t>Размер и структура основных фондов предприятия</w:t>
      </w:r>
    </w:p>
    <w:p w:rsidR="009449A3" w:rsidRPr="00F6073D" w:rsidRDefault="009449A3" w:rsidP="0010434C">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ООО «Объединенный Таврический Элеватор»</w:t>
      </w:r>
    </w:p>
    <w:tbl>
      <w:tblPr>
        <w:tblStyle w:val="aa"/>
        <w:tblW w:w="0" w:type="auto"/>
        <w:tblLook w:val="04A0" w:firstRow="1" w:lastRow="0" w:firstColumn="1" w:lastColumn="0" w:noHBand="0" w:noVBand="1"/>
      </w:tblPr>
      <w:tblGrid>
        <w:gridCol w:w="2186"/>
        <w:gridCol w:w="1140"/>
        <w:gridCol w:w="1185"/>
        <w:gridCol w:w="1267"/>
        <w:gridCol w:w="1276"/>
        <w:gridCol w:w="1276"/>
        <w:gridCol w:w="1241"/>
      </w:tblGrid>
      <w:tr w:rsidR="00893981" w:rsidRPr="00F6073D" w:rsidTr="00385D61">
        <w:tc>
          <w:tcPr>
            <w:tcW w:w="2186" w:type="dxa"/>
          </w:tcPr>
          <w:p w:rsidR="00893981" w:rsidRPr="00F6073D" w:rsidRDefault="00893981" w:rsidP="009449A3">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Виды и группы основных средств</w:t>
            </w:r>
          </w:p>
        </w:tc>
        <w:tc>
          <w:tcPr>
            <w:tcW w:w="2325" w:type="dxa"/>
            <w:gridSpan w:val="2"/>
          </w:tcPr>
          <w:p w:rsidR="00893981" w:rsidRPr="00F6073D" w:rsidRDefault="00893981" w:rsidP="00893981">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2014 г.</w:t>
            </w:r>
          </w:p>
        </w:tc>
        <w:tc>
          <w:tcPr>
            <w:tcW w:w="2543" w:type="dxa"/>
            <w:gridSpan w:val="2"/>
          </w:tcPr>
          <w:p w:rsidR="00893981" w:rsidRPr="00F6073D" w:rsidRDefault="00893981" w:rsidP="009449A3">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2015 г.</w:t>
            </w:r>
          </w:p>
        </w:tc>
        <w:tc>
          <w:tcPr>
            <w:tcW w:w="2517" w:type="dxa"/>
            <w:gridSpan w:val="2"/>
          </w:tcPr>
          <w:p w:rsidR="00893981" w:rsidRPr="00F6073D" w:rsidRDefault="00893981" w:rsidP="009449A3">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2016 г.</w:t>
            </w:r>
          </w:p>
        </w:tc>
      </w:tr>
      <w:tr w:rsidR="00893981" w:rsidRPr="00F6073D" w:rsidTr="00893981">
        <w:tc>
          <w:tcPr>
            <w:tcW w:w="2186" w:type="dxa"/>
          </w:tcPr>
          <w:p w:rsidR="00893981" w:rsidRPr="00F6073D" w:rsidRDefault="00893981" w:rsidP="009449A3">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w:t>
            </w:r>
          </w:p>
        </w:tc>
        <w:tc>
          <w:tcPr>
            <w:tcW w:w="1140" w:type="dxa"/>
          </w:tcPr>
          <w:p w:rsidR="00893981" w:rsidRPr="00F6073D" w:rsidRDefault="00893981" w:rsidP="00893981">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w:t>
            </w:r>
          </w:p>
        </w:tc>
        <w:tc>
          <w:tcPr>
            <w:tcW w:w="1185" w:type="dxa"/>
          </w:tcPr>
          <w:p w:rsidR="00893981" w:rsidRPr="00F6073D" w:rsidRDefault="00893981" w:rsidP="009449A3">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w:t>
            </w:r>
          </w:p>
        </w:tc>
        <w:tc>
          <w:tcPr>
            <w:tcW w:w="1267" w:type="dxa"/>
          </w:tcPr>
          <w:p w:rsidR="00893981" w:rsidRPr="00F6073D" w:rsidRDefault="00893981" w:rsidP="009449A3">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w:t>
            </w:r>
          </w:p>
        </w:tc>
        <w:tc>
          <w:tcPr>
            <w:tcW w:w="1276" w:type="dxa"/>
          </w:tcPr>
          <w:p w:rsidR="00893981" w:rsidRPr="00F6073D" w:rsidRDefault="00893981" w:rsidP="009449A3">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w:t>
            </w:r>
          </w:p>
        </w:tc>
        <w:tc>
          <w:tcPr>
            <w:tcW w:w="1276" w:type="dxa"/>
          </w:tcPr>
          <w:p w:rsidR="00893981" w:rsidRPr="00F6073D" w:rsidRDefault="00893981" w:rsidP="009449A3">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6</w:t>
            </w:r>
          </w:p>
        </w:tc>
        <w:tc>
          <w:tcPr>
            <w:tcW w:w="1241" w:type="dxa"/>
          </w:tcPr>
          <w:p w:rsidR="00893981" w:rsidRPr="00F6073D" w:rsidRDefault="00893981" w:rsidP="009449A3">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7</w:t>
            </w:r>
          </w:p>
        </w:tc>
      </w:tr>
      <w:tr w:rsidR="00893981" w:rsidRPr="00F6073D" w:rsidTr="00893981">
        <w:tc>
          <w:tcPr>
            <w:tcW w:w="218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Здания</w:t>
            </w:r>
          </w:p>
        </w:tc>
        <w:tc>
          <w:tcPr>
            <w:tcW w:w="1140"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42100</w:t>
            </w:r>
          </w:p>
        </w:tc>
        <w:tc>
          <w:tcPr>
            <w:tcW w:w="1185" w:type="dxa"/>
          </w:tcPr>
          <w:p w:rsidR="00893981" w:rsidRPr="00F6073D" w:rsidRDefault="00893981" w:rsidP="00893981">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37,2</w:t>
            </w:r>
          </w:p>
        </w:tc>
        <w:tc>
          <w:tcPr>
            <w:tcW w:w="1267" w:type="dxa"/>
          </w:tcPr>
          <w:p w:rsidR="00893981" w:rsidRPr="00F6073D" w:rsidRDefault="00893981" w:rsidP="004D7E76">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43595</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37,7</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40009</w:t>
            </w:r>
          </w:p>
        </w:tc>
        <w:tc>
          <w:tcPr>
            <w:tcW w:w="1241"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37</w:t>
            </w:r>
          </w:p>
        </w:tc>
      </w:tr>
      <w:tr w:rsidR="00893981" w:rsidRPr="00F6073D" w:rsidTr="00893981">
        <w:tc>
          <w:tcPr>
            <w:tcW w:w="218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Сооружения</w:t>
            </w:r>
          </w:p>
        </w:tc>
        <w:tc>
          <w:tcPr>
            <w:tcW w:w="1140"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37100</w:t>
            </w:r>
          </w:p>
        </w:tc>
        <w:tc>
          <w:tcPr>
            <w:tcW w:w="1185" w:type="dxa"/>
          </w:tcPr>
          <w:p w:rsidR="00893981" w:rsidRPr="00F6073D" w:rsidRDefault="00893981" w:rsidP="00893981">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32,7</w:t>
            </w:r>
          </w:p>
        </w:tc>
        <w:tc>
          <w:tcPr>
            <w:tcW w:w="1267" w:type="dxa"/>
          </w:tcPr>
          <w:p w:rsidR="00893981" w:rsidRPr="00F6073D" w:rsidRDefault="00893981" w:rsidP="004D7E76">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38030</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32,9</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38900</w:t>
            </w:r>
          </w:p>
        </w:tc>
        <w:tc>
          <w:tcPr>
            <w:tcW w:w="1241"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35,7</w:t>
            </w:r>
          </w:p>
        </w:tc>
      </w:tr>
      <w:tr w:rsidR="00893981" w:rsidRPr="00F6073D" w:rsidTr="00893981">
        <w:tc>
          <w:tcPr>
            <w:tcW w:w="218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Машины и оборудование</w:t>
            </w:r>
          </w:p>
        </w:tc>
        <w:tc>
          <w:tcPr>
            <w:tcW w:w="1140"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23410</w:t>
            </w:r>
          </w:p>
        </w:tc>
        <w:tc>
          <w:tcPr>
            <w:tcW w:w="1185" w:type="dxa"/>
          </w:tcPr>
          <w:p w:rsidR="00893981" w:rsidRPr="00F6073D" w:rsidRDefault="00893981" w:rsidP="00893981">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20,4</w:t>
            </w:r>
          </w:p>
        </w:tc>
        <w:tc>
          <w:tcPr>
            <w:tcW w:w="1267" w:type="dxa"/>
          </w:tcPr>
          <w:p w:rsidR="00893981" w:rsidRPr="00F6073D" w:rsidRDefault="00893981" w:rsidP="004D7E76">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23914</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20,6</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23027</w:t>
            </w:r>
          </w:p>
        </w:tc>
        <w:tc>
          <w:tcPr>
            <w:tcW w:w="1241"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21,1</w:t>
            </w:r>
          </w:p>
        </w:tc>
      </w:tr>
      <w:tr w:rsidR="00893981" w:rsidRPr="00F6073D" w:rsidTr="00893981">
        <w:tc>
          <w:tcPr>
            <w:tcW w:w="218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Транспортные средства</w:t>
            </w:r>
          </w:p>
        </w:tc>
        <w:tc>
          <w:tcPr>
            <w:tcW w:w="1140"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5524</w:t>
            </w:r>
          </w:p>
        </w:tc>
        <w:tc>
          <w:tcPr>
            <w:tcW w:w="1185" w:type="dxa"/>
          </w:tcPr>
          <w:p w:rsidR="00893981" w:rsidRPr="00F6073D" w:rsidRDefault="00893981" w:rsidP="00893981">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4,8</w:t>
            </w:r>
          </w:p>
        </w:tc>
        <w:tc>
          <w:tcPr>
            <w:tcW w:w="1267" w:type="dxa"/>
          </w:tcPr>
          <w:p w:rsidR="00893981" w:rsidRPr="00F6073D" w:rsidRDefault="00893981" w:rsidP="004D7E76">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5847</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5,0</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6538</w:t>
            </w:r>
          </w:p>
        </w:tc>
        <w:tc>
          <w:tcPr>
            <w:tcW w:w="1241"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6,0</w:t>
            </w:r>
          </w:p>
        </w:tc>
      </w:tr>
      <w:tr w:rsidR="00893981" w:rsidRPr="00F6073D" w:rsidTr="00893981">
        <w:tc>
          <w:tcPr>
            <w:tcW w:w="218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Производственный и хозяйственный инвентарь</w:t>
            </w:r>
          </w:p>
        </w:tc>
        <w:tc>
          <w:tcPr>
            <w:tcW w:w="1140"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115</w:t>
            </w:r>
          </w:p>
        </w:tc>
        <w:tc>
          <w:tcPr>
            <w:tcW w:w="1185" w:type="dxa"/>
          </w:tcPr>
          <w:p w:rsidR="00893981" w:rsidRPr="00F6073D" w:rsidRDefault="00893981" w:rsidP="00893981">
            <w:pPr>
              <w:tabs>
                <w:tab w:val="left" w:pos="5160"/>
              </w:tabs>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0,1</w:t>
            </w:r>
          </w:p>
        </w:tc>
        <w:tc>
          <w:tcPr>
            <w:tcW w:w="1267" w:type="dxa"/>
          </w:tcPr>
          <w:p w:rsidR="00893981" w:rsidRPr="00F6073D" w:rsidRDefault="00893981" w:rsidP="004D7E76">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119</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w:t>
            </w:r>
          </w:p>
        </w:tc>
        <w:tc>
          <w:tcPr>
            <w:tcW w:w="1276"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115</w:t>
            </w:r>
          </w:p>
        </w:tc>
        <w:tc>
          <w:tcPr>
            <w:tcW w:w="1241" w:type="dxa"/>
          </w:tcPr>
          <w:p w:rsidR="00893981" w:rsidRPr="00F6073D" w:rsidRDefault="00893981" w:rsidP="009449A3">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w:t>
            </w:r>
          </w:p>
        </w:tc>
      </w:tr>
    </w:tbl>
    <w:p w:rsidR="008D4234" w:rsidRPr="00F6073D" w:rsidRDefault="008D4234" w:rsidP="008D4234">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Источник: составлено автором по материалам </w:t>
      </w:r>
      <w:r w:rsidRPr="00F6073D">
        <w:rPr>
          <w:rFonts w:ascii="Times New Roman" w:hAnsi="Times New Roman" w:cs="Times New Roman"/>
          <w:color w:val="000000" w:themeColor="text1"/>
          <w:sz w:val="28"/>
          <w:szCs w:val="28"/>
        </w:rPr>
        <w:t>[</w:t>
      </w:r>
      <w:r w:rsidR="00031824" w:rsidRPr="00F6073D">
        <w:rPr>
          <w:rFonts w:ascii="Times New Roman" w:hAnsi="Times New Roman" w:cs="Times New Roman"/>
          <w:color w:val="000000" w:themeColor="text1"/>
          <w:sz w:val="28"/>
          <w:szCs w:val="28"/>
        </w:rPr>
        <w:t>25</w:t>
      </w:r>
      <w:r w:rsidRPr="00F6073D">
        <w:rPr>
          <w:rFonts w:ascii="Times New Roman" w:hAnsi="Times New Roman" w:cs="Times New Roman"/>
          <w:color w:val="000000" w:themeColor="text1"/>
          <w:sz w:val="28"/>
          <w:szCs w:val="28"/>
        </w:rPr>
        <w:t>]</w:t>
      </w:r>
    </w:p>
    <w:p w:rsidR="007A3B84" w:rsidRPr="00F6073D" w:rsidRDefault="007A3B84" w:rsidP="002750D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Специализация хозяйства определяет его производственное направление, прямо влияет на структуру основных фондов, которые представлены соотношением отдельных видов и групп основных средств.</w:t>
      </w:r>
    </w:p>
    <w:p w:rsidR="007A3B84" w:rsidRPr="00F6073D" w:rsidRDefault="007A3B84" w:rsidP="002750D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Из данных таблицы 2.4 следует, что наибольший вес в общем числе основных фондов общества занимают машины и оборудование, здания, сооружения.</w:t>
      </w:r>
    </w:p>
    <w:p w:rsidR="007A3B84" w:rsidRPr="00F6073D" w:rsidRDefault="007A3B84" w:rsidP="002750D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lastRenderedPageBreak/>
        <w:t>Данные виды основных средств играют в деятельности предприятия значимую роль, прямо влияя на объемы произведенной в отрасли продукции.</w:t>
      </w:r>
    </w:p>
    <w:p w:rsidR="007A3B84" w:rsidRPr="00F6073D" w:rsidRDefault="00F30783" w:rsidP="002750D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Рассмотрим обеспеченность предприятия основными производственными фондами, показатели интенсивности и эффективности их использования (таблица 2.5).</w:t>
      </w:r>
    </w:p>
    <w:p w:rsidR="000932B2" w:rsidRPr="00F6073D" w:rsidRDefault="000932B2" w:rsidP="0010434C">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Таблица 2.5</w:t>
      </w:r>
      <w:r w:rsidR="0010434C">
        <w:rPr>
          <w:rFonts w:ascii="Times New Roman" w:hAnsi="Times New Roman" w:cs="Times New Roman"/>
          <w:color w:val="000000" w:themeColor="text1"/>
          <w:sz w:val="28"/>
          <w:szCs w:val="28"/>
          <w:shd w:val="clear" w:color="auto" w:fill="FFFFFF"/>
        </w:rPr>
        <w:t xml:space="preserve"> - </w:t>
      </w:r>
      <w:r w:rsidRPr="00F6073D">
        <w:rPr>
          <w:rFonts w:ascii="Times New Roman" w:hAnsi="Times New Roman" w:cs="Times New Roman"/>
          <w:color w:val="000000" w:themeColor="text1"/>
          <w:sz w:val="28"/>
          <w:szCs w:val="28"/>
          <w:shd w:val="clear" w:color="auto" w:fill="FFFFFF"/>
        </w:rPr>
        <w:t>Рассмотрим обеспеченность предприятия основными производственными фондами, показатели интенсивности и эффективности их использования</w:t>
      </w:r>
    </w:p>
    <w:tbl>
      <w:tblPr>
        <w:tblStyle w:val="aa"/>
        <w:tblW w:w="0" w:type="auto"/>
        <w:tblLook w:val="04A0" w:firstRow="1" w:lastRow="0" w:firstColumn="1" w:lastColumn="0" w:noHBand="0" w:noVBand="1"/>
      </w:tblPr>
      <w:tblGrid>
        <w:gridCol w:w="3190"/>
        <w:gridCol w:w="1545"/>
        <w:gridCol w:w="1645"/>
        <w:gridCol w:w="1666"/>
      </w:tblGrid>
      <w:tr w:rsidR="00893981" w:rsidRPr="00F6073D" w:rsidTr="00893981">
        <w:tc>
          <w:tcPr>
            <w:tcW w:w="3190"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Показатели</w:t>
            </w:r>
          </w:p>
        </w:tc>
        <w:tc>
          <w:tcPr>
            <w:tcW w:w="15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2014 г.</w:t>
            </w:r>
          </w:p>
        </w:tc>
        <w:tc>
          <w:tcPr>
            <w:tcW w:w="16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2015 г.</w:t>
            </w:r>
          </w:p>
        </w:tc>
        <w:tc>
          <w:tcPr>
            <w:tcW w:w="1666"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2016 г.</w:t>
            </w:r>
          </w:p>
        </w:tc>
      </w:tr>
      <w:tr w:rsidR="00893981" w:rsidRPr="00F6073D" w:rsidTr="00893981">
        <w:tc>
          <w:tcPr>
            <w:tcW w:w="3190"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w:t>
            </w:r>
          </w:p>
        </w:tc>
        <w:tc>
          <w:tcPr>
            <w:tcW w:w="15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w:t>
            </w:r>
          </w:p>
        </w:tc>
        <w:tc>
          <w:tcPr>
            <w:tcW w:w="16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p>
        </w:tc>
        <w:tc>
          <w:tcPr>
            <w:tcW w:w="1666"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w:t>
            </w:r>
          </w:p>
        </w:tc>
      </w:tr>
      <w:tr w:rsidR="00893981" w:rsidRPr="00F6073D" w:rsidTr="00893981">
        <w:tc>
          <w:tcPr>
            <w:tcW w:w="4735" w:type="dxa"/>
            <w:gridSpan w:val="2"/>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Обобщающие показатели обеспеченности ОПФ</w:t>
            </w:r>
          </w:p>
        </w:tc>
        <w:tc>
          <w:tcPr>
            <w:tcW w:w="3311" w:type="dxa"/>
            <w:gridSpan w:val="2"/>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p>
        </w:tc>
      </w:tr>
      <w:tr w:rsidR="00893981" w:rsidRPr="00F6073D" w:rsidTr="00893981">
        <w:tc>
          <w:tcPr>
            <w:tcW w:w="3190" w:type="dxa"/>
          </w:tcPr>
          <w:p w:rsidR="00893981" w:rsidRPr="00F6073D" w:rsidRDefault="00893981" w:rsidP="000932B2">
            <w:pPr>
              <w:tabs>
                <w:tab w:val="left" w:pos="5160"/>
              </w:tabs>
              <w:jc w:val="both"/>
              <w:rPr>
                <w:rFonts w:ascii="Times New Roman" w:hAnsi="Times New Roman" w:cs="Times New Roman"/>
                <w:color w:val="000000" w:themeColor="text1"/>
                <w:sz w:val="24"/>
                <w:szCs w:val="24"/>
                <w:shd w:val="clear" w:color="auto" w:fill="FFFFFF"/>
              </w:rPr>
            </w:pPr>
            <w:proofErr w:type="spellStart"/>
            <w:r w:rsidRPr="00F6073D">
              <w:rPr>
                <w:rFonts w:ascii="Times New Roman" w:hAnsi="Times New Roman" w:cs="Times New Roman"/>
                <w:color w:val="000000" w:themeColor="text1"/>
                <w:sz w:val="24"/>
                <w:szCs w:val="24"/>
                <w:shd w:val="clear" w:color="auto" w:fill="FFFFFF"/>
              </w:rPr>
              <w:t>Фондообеспеченность</w:t>
            </w:r>
            <w:proofErr w:type="spellEnd"/>
            <w:r w:rsidRPr="00F6073D">
              <w:rPr>
                <w:rFonts w:ascii="Times New Roman" w:hAnsi="Times New Roman" w:cs="Times New Roman"/>
                <w:color w:val="000000" w:themeColor="text1"/>
                <w:sz w:val="24"/>
                <w:szCs w:val="24"/>
                <w:shd w:val="clear" w:color="auto" w:fill="FFFFFF"/>
              </w:rPr>
              <w:t xml:space="preserve"> на 100 га сельскохозяйственных угодий, </w:t>
            </w:r>
            <w:proofErr w:type="spellStart"/>
            <w:r w:rsidRPr="00F6073D">
              <w:rPr>
                <w:rFonts w:ascii="Times New Roman" w:hAnsi="Times New Roman" w:cs="Times New Roman"/>
                <w:color w:val="000000" w:themeColor="text1"/>
                <w:sz w:val="24"/>
                <w:szCs w:val="24"/>
                <w:shd w:val="clear" w:color="auto" w:fill="FFFFFF"/>
              </w:rPr>
              <w:t>тыс</w:t>
            </w:r>
            <w:proofErr w:type="gramStart"/>
            <w:r w:rsidRPr="00F6073D">
              <w:rPr>
                <w:rFonts w:ascii="Times New Roman" w:hAnsi="Times New Roman" w:cs="Times New Roman"/>
                <w:color w:val="000000" w:themeColor="text1"/>
                <w:sz w:val="24"/>
                <w:szCs w:val="24"/>
                <w:shd w:val="clear" w:color="auto" w:fill="FFFFFF"/>
              </w:rPr>
              <w:t>.р</w:t>
            </w:r>
            <w:proofErr w:type="gramEnd"/>
            <w:r w:rsidRPr="00F6073D">
              <w:rPr>
                <w:rFonts w:ascii="Times New Roman" w:hAnsi="Times New Roman" w:cs="Times New Roman"/>
                <w:color w:val="000000" w:themeColor="text1"/>
                <w:sz w:val="24"/>
                <w:szCs w:val="24"/>
                <w:shd w:val="clear" w:color="auto" w:fill="FFFFFF"/>
              </w:rPr>
              <w:t>уб</w:t>
            </w:r>
            <w:proofErr w:type="spellEnd"/>
            <w:r w:rsidRPr="00F6073D">
              <w:rPr>
                <w:rFonts w:ascii="Times New Roman" w:hAnsi="Times New Roman" w:cs="Times New Roman"/>
                <w:color w:val="000000" w:themeColor="text1"/>
                <w:sz w:val="24"/>
                <w:szCs w:val="24"/>
                <w:shd w:val="clear" w:color="auto" w:fill="FFFFFF"/>
              </w:rPr>
              <w:t>.</w:t>
            </w:r>
          </w:p>
        </w:tc>
        <w:tc>
          <w:tcPr>
            <w:tcW w:w="15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5450</w:t>
            </w:r>
          </w:p>
        </w:tc>
        <w:tc>
          <w:tcPr>
            <w:tcW w:w="1645" w:type="dxa"/>
          </w:tcPr>
          <w:p w:rsidR="00893981" w:rsidRPr="00F6073D" w:rsidRDefault="00893981" w:rsidP="00D239C3">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7372</w:t>
            </w:r>
          </w:p>
        </w:tc>
        <w:tc>
          <w:tcPr>
            <w:tcW w:w="1666"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4163</w:t>
            </w:r>
          </w:p>
        </w:tc>
      </w:tr>
      <w:tr w:rsidR="00893981" w:rsidRPr="00F6073D" w:rsidTr="00893981">
        <w:tc>
          <w:tcPr>
            <w:tcW w:w="3190" w:type="dxa"/>
          </w:tcPr>
          <w:p w:rsidR="00893981" w:rsidRPr="00F6073D" w:rsidRDefault="00893981" w:rsidP="000932B2">
            <w:pPr>
              <w:tabs>
                <w:tab w:val="left" w:pos="5160"/>
              </w:tabs>
              <w:jc w:val="both"/>
              <w:rPr>
                <w:rFonts w:ascii="Times New Roman" w:hAnsi="Times New Roman" w:cs="Times New Roman"/>
                <w:color w:val="000000" w:themeColor="text1"/>
                <w:sz w:val="24"/>
                <w:szCs w:val="24"/>
                <w:shd w:val="clear" w:color="auto" w:fill="FFFFFF"/>
              </w:rPr>
            </w:pPr>
            <w:proofErr w:type="spellStart"/>
            <w:r w:rsidRPr="00F6073D">
              <w:rPr>
                <w:rFonts w:ascii="Times New Roman" w:hAnsi="Times New Roman" w:cs="Times New Roman"/>
                <w:color w:val="000000" w:themeColor="text1"/>
                <w:sz w:val="24"/>
                <w:szCs w:val="24"/>
                <w:shd w:val="clear" w:color="auto" w:fill="FFFFFF"/>
              </w:rPr>
              <w:t>Энергообеспеченность</w:t>
            </w:r>
            <w:proofErr w:type="spellEnd"/>
            <w:r w:rsidRPr="00F6073D">
              <w:rPr>
                <w:rFonts w:ascii="Times New Roman" w:hAnsi="Times New Roman" w:cs="Times New Roman"/>
                <w:color w:val="000000" w:themeColor="text1"/>
                <w:sz w:val="24"/>
                <w:szCs w:val="24"/>
                <w:shd w:val="clear" w:color="auto" w:fill="FFFFFF"/>
              </w:rPr>
              <w:t>, %</w:t>
            </w:r>
          </w:p>
        </w:tc>
        <w:tc>
          <w:tcPr>
            <w:tcW w:w="15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2854</w:t>
            </w:r>
          </w:p>
        </w:tc>
        <w:tc>
          <w:tcPr>
            <w:tcW w:w="1645" w:type="dxa"/>
          </w:tcPr>
          <w:p w:rsidR="00893981" w:rsidRPr="00F6073D" w:rsidRDefault="00893981" w:rsidP="00D239C3">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2957</w:t>
            </w:r>
          </w:p>
        </w:tc>
        <w:tc>
          <w:tcPr>
            <w:tcW w:w="1666"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3987</w:t>
            </w:r>
          </w:p>
        </w:tc>
      </w:tr>
      <w:tr w:rsidR="00893981" w:rsidRPr="00F6073D" w:rsidTr="00893981">
        <w:tc>
          <w:tcPr>
            <w:tcW w:w="3190" w:type="dxa"/>
          </w:tcPr>
          <w:p w:rsidR="00893981" w:rsidRPr="00F6073D" w:rsidRDefault="00893981" w:rsidP="000932B2">
            <w:pPr>
              <w:tabs>
                <w:tab w:val="left" w:pos="5160"/>
              </w:tabs>
              <w:rPr>
                <w:rFonts w:ascii="Times New Roman" w:hAnsi="Times New Roman" w:cs="Times New Roman"/>
                <w:color w:val="000000" w:themeColor="text1"/>
                <w:sz w:val="24"/>
                <w:szCs w:val="24"/>
                <w:shd w:val="clear" w:color="auto" w:fill="FFFFFF"/>
              </w:rPr>
            </w:pPr>
            <w:proofErr w:type="spellStart"/>
            <w:r w:rsidRPr="00F6073D">
              <w:rPr>
                <w:rFonts w:ascii="Times New Roman" w:hAnsi="Times New Roman" w:cs="Times New Roman"/>
                <w:color w:val="000000" w:themeColor="text1"/>
                <w:sz w:val="24"/>
                <w:szCs w:val="24"/>
                <w:shd w:val="clear" w:color="auto" w:fill="FFFFFF"/>
              </w:rPr>
              <w:t>Фондовооруженность</w:t>
            </w:r>
            <w:proofErr w:type="spellEnd"/>
            <w:r w:rsidRPr="00F6073D">
              <w:rPr>
                <w:rFonts w:ascii="Times New Roman" w:hAnsi="Times New Roman" w:cs="Times New Roman"/>
                <w:color w:val="000000" w:themeColor="text1"/>
                <w:sz w:val="24"/>
                <w:szCs w:val="24"/>
                <w:shd w:val="clear" w:color="auto" w:fill="FFFFFF"/>
              </w:rPr>
              <w:t xml:space="preserve"> на 1 среднегодового работника</w:t>
            </w:r>
          </w:p>
        </w:tc>
        <w:tc>
          <w:tcPr>
            <w:tcW w:w="15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485,2</w:t>
            </w:r>
          </w:p>
        </w:tc>
        <w:tc>
          <w:tcPr>
            <w:tcW w:w="1645" w:type="dxa"/>
          </w:tcPr>
          <w:p w:rsidR="00893981" w:rsidRPr="00F6073D" w:rsidRDefault="00893981" w:rsidP="00D239C3">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500,2</w:t>
            </w:r>
          </w:p>
        </w:tc>
        <w:tc>
          <w:tcPr>
            <w:tcW w:w="1666"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404,8</w:t>
            </w:r>
          </w:p>
        </w:tc>
      </w:tr>
      <w:tr w:rsidR="00893981" w:rsidRPr="00F6073D" w:rsidTr="00893981">
        <w:tc>
          <w:tcPr>
            <w:tcW w:w="3190" w:type="dxa"/>
          </w:tcPr>
          <w:p w:rsidR="00893981" w:rsidRPr="00F6073D" w:rsidRDefault="00893981" w:rsidP="000932B2">
            <w:pPr>
              <w:tabs>
                <w:tab w:val="left" w:pos="5160"/>
              </w:tabs>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 xml:space="preserve">Энерговооруженность на 1 среднегодового работника, </w:t>
            </w:r>
            <w:proofErr w:type="spellStart"/>
            <w:r w:rsidRPr="00F6073D">
              <w:rPr>
                <w:rFonts w:ascii="Times New Roman" w:hAnsi="Times New Roman" w:cs="Times New Roman"/>
                <w:color w:val="000000" w:themeColor="text1"/>
                <w:sz w:val="24"/>
                <w:szCs w:val="24"/>
                <w:shd w:val="clear" w:color="auto" w:fill="FFFFFF"/>
              </w:rPr>
              <w:t>тыс</w:t>
            </w:r>
            <w:proofErr w:type="gramStart"/>
            <w:r w:rsidRPr="00F6073D">
              <w:rPr>
                <w:rFonts w:ascii="Times New Roman" w:hAnsi="Times New Roman" w:cs="Times New Roman"/>
                <w:color w:val="000000" w:themeColor="text1"/>
                <w:sz w:val="24"/>
                <w:szCs w:val="24"/>
                <w:shd w:val="clear" w:color="auto" w:fill="FFFFFF"/>
              </w:rPr>
              <w:t>.к</w:t>
            </w:r>
            <w:proofErr w:type="gramEnd"/>
            <w:r w:rsidRPr="00F6073D">
              <w:rPr>
                <w:rFonts w:ascii="Times New Roman" w:hAnsi="Times New Roman" w:cs="Times New Roman"/>
                <w:color w:val="000000" w:themeColor="text1"/>
                <w:sz w:val="24"/>
                <w:szCs w:val="24"/>
                <w:shd w:val="clear" w:color="auto" w:fill="FFFFFF"/>
              </w:rPr>
              <w:t>Вт.ч</w:t>
            </w:r>
            <w:proofErr w:type="spellEnd"/>
          </w:p>
        </w:tc>
        <w:tc>
          <w:tcPr>
            <w:tcW w:w="15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15784</w:t>
            </w:r>
          </w:p>
        </w:tc>
        <w:tc>
          <w:tcPr>
            <w:tcW w:w="1645" w:type="dxa"/>
          </w:tcPr>
          <w:p w:rsidR="00893981" w:rsidRPr="00F6073D" w:rsidRDefault="00893981" w:rsidP="00D239C3">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14794</w:t>
            </w:r>
          </w:p>
        </w:tc>
        <w:tc>
          <w:tcPr>
            <w:tcW w:w="1666"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19847</w:t>
            </w:r>
          </w:p>
        </w:tc>
      </w:tr>
      <w:tr w:rsidR="00893981" w:rsidRPr="00F6073D" w:rsidTr="00893981">
        <w:tc>
          <w:tcPr>
            <w:tcW w:w="4735" w:type="dxa"/>
            <w:gridSpan w:val="2"/>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Показатели эффективности и интенсивности использования ОПФ</w:t>
            </w:r>
          </w:p>
        </w:tc>
        <w:tc>
          <w:tcPr>
            <w:tcW w:w="3311" w:type="dxa"/>
            <w:gridSpan w:val="2"/>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p>
        </w:tc>
      </w:tr>
      <w:tr w:rsidR="00893981" w:rsidRPr="00F6073D" w:rsidTr="00893981">
        <w:tc>
          <w:tcPr>
            <w:tcW w:w="3190" w:type="dxa"/>
          </w:tcPr>
          <w:p w:rsidR="00893981" w:rsidRPr="00F6073D" w:rsidRDefault="00893981" w:rsidP="000932B2">
            <w:pPr>
              <w:tabs>
                <w:tab w:val="left" w:pos="5160"/>
              </w:tabs>
              <w:rPr>
                <w:rFonts w:ascii="Times New Roman" w:hAnsi="Times New Roman" w:cs="Times New Roman"/>
                <w:color w:val="000000" w:themeColor="text1"/>
                <w:sz w:val="24"/>
                <w:szCs w:val="24"/>
                <w:shd w:val="clear" w:color="auto" w:fill="FFFFFF"/>
              </w:rPr>
            </w:pPr>
            <w:proofErr w:type="spellStart"/>
            <w:r w:rsidRPr="00F6073D">
              <w:rPr>
                <w:rFonts w:ascii="Times New Roman" w:hAnsi="Times New Roman" w:cs="Times New Roman"/>
                <w:color w:val="000000" w:themeColor="text1"/>
                <w:sz w:val="24"/>
                <w:szCs w:val="24"/>
                <w:shd w:val="clear" w:color="auto" w:fill="FFFFFF"/>
              </w:rPr>
              <w:t>Фондорентабельность</w:t>
            </w:r>
            <w:proofErr w:type="spellEnd"/>
            <w:r w:rsidRPr="00F6073D">
              <w:rPr>
                <w:rFonts w:ascii="Times New Roman" w:hAnsi="Times New Roman" w:cs="Times New Roman"/>
                <w:color w:val="000000" w:themeColor="text1"/>
                <w:sz w:val="24"/>
                <w:szCs w:val="24"/>
                <w:shd w:val="clear" w:color="auto" w:fill="FFFFFF"/>
              </w:rPr>
              <w:t>, %</w:t>
            </w:r>
          </w:p>
        </w:tc>
        <w:tc>
          <w:tcPr>
            <w:tcW w:w="15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0,14</w:t>
            </w:r>
          </w:p>
        </w:tc>
        <w:tc>
          <w:tcPr>
            <w:tcW w:w="1645" w:type="dxa"/>
          </w:tcPr>
          <w:p w:rsidR="00893981" w:rsidRPr="00F6073D" w:rsidRDefault="00893981" w:rsidP="003602D5">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0,13</w:t>
            </w:r>
          </w:p>
        </w:tc>
        <w:tc>
          <w:tcPr>
            <w:tcW w:w="1666"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0,15</w:t>
            </w:r>
          </w:p>
        </w:tc>
      </w:tr>
      <w:tr w:rsidR="00893981" w:rsidRPr="00F6073D" w:rsidTr="00893981">
        <w:tc>
          <w:tcPr>
            <w:tcW w:w="3190" w:type="dxa"/>
          </w:tcPr>
          <w:p w:rsidR="00893981" w:rsidRPr="00F6073D" w:rsidRDefault="00893981" w:rsidP="000932B2">
            <w:pPr>
              <w:tabs>
                <w:tab w:val="left" w:pos="5160"/>
              </w:tabs>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 xml:space="preserve">Фондоотдача, </w:t>
            </w:r>
            <w:proofErr w:type="spellStart"/>
            <w:r w:rsidRPr="00F6073D">
              <w:rPr>
                <w:rFonts w:ascii="Times New Roman" w:hAnsi="Times New Roman" w:cs="Times New Roman"/>
                <w:color w:val="000000" w:themeColor="text1"/>
                <w:sz w:val="24"/>
                <w:szCs w:val="24"/>
                <w:shd w:val="clear" w:color="auto" w:fill="FFFFFF"/>
              </w:rPr>
              <w:t>тыс</w:t>
            </w:r>
            <w:proofErr w:type="gramStart"/>
            <w:r w:rsidRPr="00F6073D">
              <w:rPr>
                <w:rFonts w:ascii="Times New Roman" w:hAnsi="Times New Roman" w:cs="Times New Roman"/>
                <w:color w:val="000000" w:themeColor="text1"/>
                <w:sz w:val="24"/>
                <w:szCs w:val="24"/>
                <w:shd w:val="clear" w:color="auto" w:fill="FFFFFF"/>
              </w:rPr>
              <w:t>.р</w:t>
            </w:r>
            <w:proofErr w:type="gramEnd"/>
            <w:r w:rsidRPr="00F6073D">
              <w:rPr>
                <w:rFonts w:ascii="Times New Roman" w:hAnsi="Times New Roman" w:cs="Times New Roman"/>
                <w:color w:val="000000" w:themeColor="text1"/>
                <w:sz w:val="24"/>
                <w:szCs w:val="24"/>
                <w:shd w:val="clear" w:color="auto" w:fill="FFFFFF"/>
              </w:rPr>
              <w:t>уб</w:t>
            </w:r>
            <w:proofErr w:type="spellEnd"/>
            <w:r w:rsidRPr="00F6073D">
              <w:rPr>
                <w:rFonts w:ascii="Times New Roman" w:hAnsi="Times New Roman" w:cs="Times New Roman"/>
                <w:color w:val="000000" w:themeColor="text1"/>
                <w:sz w:val="24"/>
                <w:szCs w:val="24"/>
                <w:shd w:val="clear" w:color="auto" w:fill="FFFFFF"/>
              </w:rPr>
              <w:t>.</w:t>
            </w:r>
          </w:p>
        </w:tc>
        <w:tc>
          <w:tcPr>
            <w:tcW w:w="15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10,8</w:t>
            </w:r>
          </w:p>
        </w:tc>
        <w:tc>
          <w:tcPr>
            <w:tcW w:w="1645" w:type="dxa"/>
          </w:tcPr>
          <w:p w:rsidR="00893981" w:rsidRPr="00F6073D" w:rsidRDefault="00893981" w:rsidP="003602D5">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10,6</w:t>
            </w:r>
          </w:p>
        </w:tc>
        <w:tc>
          <w:tcPr>
            <w:tcW w:w="1666"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11,4</w:t>
            </w:r>
          </w:p>
        </w:tc>
      </w:tr>
      <w:tr w:rsidR="00893981" w:rsidRPr="00F6073D" w:rsidTr="00893981">
        <w:tc>
          <w:tcPr>
            <w:tcW w:w="3190" w:type="dxa"/>
          </w:tcPr>
          <w:p w:rsidR="00893981" w:rsidRPr="00F6073D" w:rsidRDefault="00893981" w:rsidP="000932B2">
            <w:pPr>
              <w:tabs>
                <w:tab w:val="left" w:pos="5160"/>
              </w:tabs>
              <w:rPr>
                <w:rFonts w:ascii="Times New Roman" w:hAnsi="Times New Roman" w:cs="Times New Roman"/>
                <w:color w:val="000000" w:themeColor="text1"/>
                <w:sz w:val="24"/>
                <w:szCs w:val="24"/>
                <w:shd w:val="clear" w:color="auto" w:fill="FFFFFF"/>
              </w:rPr>
            </w:pPr>
            <w:proofErr w:type="spellStart"/>
            <w:r w:rsidRPr="00F6073D">
              <w:rPr>
                <w:rFonts w:ascii="Times New Roman" w:hAnsi="Times New Roman" w:cs="Times New Roman"/>
                <w:color w:val="000000" w:themeColor="text1"/>
                <w:sz w:val="24"/>
                <w:szCs w:val="24"/>
                <w:shd w:val="clear" w:color="auto" w:fill="FFFFFF"/>
              </w:rPr>
              <w:t>Фондоемкость</w:t>
            </w:r>
            <w:proofErr w:type="spellEnd"/>
          </w:p>
        </w:tc>
        <w:tc>
          <w:tcPr>
            <w:tcW w:w="1545"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1,2</w:t>
            </w:r>
          </w:p>
        </w:tc>
        <w:tc>
          <w:tcPr>
            <w:tcW w:w="1645" w:type="dxa"/>
          </w:tcPr>
          <w:p w:rsidR="00893981" w:rsidRPr="00F6073D" w:rsidRDefault="00893981" w:rsidP="003602D5">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1,3</w:t>
            </w:r>
          </w:p>
        </w:tc>
        <w:tc>
          <w:tcPr>
            <w:tcW w:w="1666" w:type="dxa"/>
          </w:tcPr>
          <w:p w:rsidR="00893981" w:rsidRPr="00F6073D" w:rsidRDefault="00893981" w:rsidP="000932B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1,4</w:t>
            </w:r>
          </w:p>
        </w:tc>
      </w:tr>
    </w:tbl>
    <w:p w:rsidR="008D4234" w:rsidRPr="00F6073D" w:rsidRDefault="008D4234" w:rsidP="008D4234">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Источник: составлено автором по материалам </w:t>
      </w:r>
      <w:r w:rsidRPr="00F6073D">
        <w:rPr>
          <w:rFonts w:ascii="Times New Roman" w:hAnsi="Times New Roman" w:cs="Times New Roman"/>
          <w:color w:val="000000" w:themeColor="text1"/>
          <w:sz w:val="28"/>
          <w:szCs w:val="28"/>
        </w:rPr>
        <w:t>[</w:t>
      </w:r>
      <w:r w:rsidR="00031824" w:rsidRPr="00F6073D">
        <w:rPr>
          <w:rFonts w:ascii="Times New Roman" w:hAnsi="Times New Roman" w:cs="Times New Roman"/>
          <w:color w:val="000000" w:themeColor="text1"/>
          <w:sz w:val="28"/>
          <w:szCs w:val="28"/>
        </w:rPr>
        <w:t>25</w:t>
      </w:r>
      <w:r w:rsidRPr="00F6073D">
        <w:rPr>
          <w:rFonts w:ascii="Times New Roman" w:hAnsi="Times New Roman" w:cs="Times New Roman"/>
          <w:color w:val="000000" w:themeColor="text1"/>
          <w:sz w:val="28"/>
          <w:szCs w:val="28"/>
        </w:rPr>
        <w:t>]</w:t>
      </w:r>
    </w:p>
    <w:p w:rsidR="000932B2" w:rsidRPr="00F6073D" w:rsidRDefault="000932B2" w:rsidP="008D43E1">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p>
    <w:p w:rsidR="000932B2" w:rsidRPr="00F6073D" w:rsidRDefault="001E11F2" w:rsidP="001E11F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Из данных таблицы следует, что показатель </w:t>
      </w:r>
      <w:proofErr w:type="spellStart"/>
      <w:r w:rsidRPr="00F6073D">
        <w:rPr>
          <w:rFonts w:ascii="Times New Roman" w:hAnsi="Times New Roman" w:cs="Times New Roman"/>
          <w:color w:val="000000" w:themeColor="text1"/>
          <w:sz w:val="28"/>
          <w:szCs w:val="28"/>
          <w:shd w:val="clear" w:color="auto" w:fill="FFFFFF"/>
        </w:rPr>
        <w:t>фондообеспеченности</w:t>
      </w:r>
      <w:proofErr w:type="spellEnd"/>
      <w:r w:rsidRPr="00F6073D">
        <w:rPr>
          <w:rFonts w:ascii="Times New Roman" w:hAnsi="Times New Roman" w:cs="Times New Roman"/>
          <w:color w:val="000000" w:themeColor="text1"/>
          <w:sz w:val="28"/>
          <w:szCs w:val="28"/>
          <w:shd w:val="clear" w:color="auto" w:fill="FFFFFF"/>
        </w:rPr>
        <w:t xml:space="preserve"> снизился к </w:t>
      </w:r>
      <w:r w:rsidR="00DA6B12" w:rsidRPr="00F6073D">
        <w:rPr>
          <w:rFonts w:ascii="Times New Roman" w:hAnsi="Times New Roman" w:cs="Times New Roman"/>
          <w:color w:val="000000" w:themeColor="text1"/>
          <w:sz w:val="28"/>
          <w:szCs w:val="28"/>
          <w:shd w:val="clear" w:color="auto" w:fill="FFFFFF"/>
        </w:rPr>
        <w:t>сентябрю</w:t>
      </w:r>
      <w:r w:rsidRPr="00F6073D">
        <w:rPr>
          <w:rFonts w:ascii="Times New Roman" w:hAnsi="Times New Roman" w:cs="Times New Roman"/>
          <w:color w:val="000000" w:themeColor="text1"/>
          <w:sz w:val="28"/>
          <w:szCs w:val="28"/>
          <w:shd w:val="clear" w:color="auto" w:fill="FFFFFF"/>
        </w:rPr>
        <w:t xml:space="preserve"> 2016 г., что обусловлено уменьшением среднегодовых основных производственных фондов.</w:t>
      </w:r>
    </w:p>
    <w:p w:rsidR="001E11F2" w:rsidRPr="00F6073D" w:rsidRDefault="001E11F2" w:rsidP="001E11F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Общество уделяет не достаточное внимание рациональному использованию своих основных производственных фондов, которые предназначены для переработки сельскохозяйственной продукции.</w:t>
      </w:r>
    </w:p>
    <w:p w:rsidR="00260EFF" w:rsidRPr="00F6073D" w:rsidRDefault="00D82FF9" w:rsidP="00260EFF">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Рассмотрим показатели финансовой устойчивост</w:t>
      </w:r>
      <w:proofErr w:type="gramStart"/>
      <w:r w:rsidRPr="00F6073D">
        <w:rPr>
          <w:rFonts w:ascii="Times New Roman" w:hAnsi="Times New Roman" w:cs="Times New Roman"/>
          <w:color w:val="000000" w:themeColor="text1"/>
          <w:sz w:val="28"/>
          <w:szCs w:val="28"/>
          <w:shd w:val="clear" w:color="auto" w:fill="FFFFFF"/>
        </w:rPr>
        <w:t xml:space="preserve">и </w:t>
      </w:r>
      <w:r w:rsidR="00260EFF" w:rsidRPr="00F6073D">
        <w:rPr>
          <w:rFonts w:ascii="Times New Roman" w:hAnsi="Times New Roman" w:cs="Times New Roman"/>
          <w:color w:val="000000" w:themeColor="text1"/>
          <w:sz w:val="28"/>
          <w:szCs w:val="28"/>
          <w:shd w:val="clear" w:color="auto" w:fill="FFFFFF"/>
        </w:rPr>
        <w:t>ООО</w:t>
      </w:r>
      <w:proofErr w:type="gramEnd"/>
      <w:r w:rsidR="00260EFF" w:rsidRPr="00F6073D">
        <w:rPr>
          <w:rFonts w:ascii="Times New Roman" w:hAnsi="Times New Roman" w:cs="Times New Roman"/>
          <w:color w:val="000000" w:themeColor="text1"/>
          <w:sz w:val="28"/>
          <w:szCs w:val="28"/>
          <w:shd w:val="clear" w:color="auto" w:fill="FFFFFF"/>
        </w:rPr>
        <w:t xml:space="preserve"> «Объединенный Таврический Элеватор» (таблица 2.6).</w:t>
      </w:r>
    </w:p>
    <w:p w:rsidR="00893981" w:rsidRDefault="00893981">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br w:type="page"/>
      </w:r>
    </w:p>
    <w:p w:rsidR="00260EFF" w:rsidRPr="00F6073D" w:rsidRDefault="00260EFF" w:rsidP="0010434C">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lastRenderedPageBreak/>
        <w:t>Таблица 2.6</w:t>
      </w:r>
      <w:r w:rsidR="0010434C">
        <w:rPr>
          <w:rFonts w:ascii="Times New Roman" w:hAnsi="Times New Roman" w:cs="Times New Roman"/>
          <w:color w:val="000000" w:themeColor="text1"/>
          <w:sz w:val="28"/>
          <w:szCs w:val="28"/>
          <w:shd w:val="clear" w:color="auto" w:fill="FFFFFF"/>
        </w:rPr>
        <w:t xml:space="preserve"> - </w:t>
      </w:r>
      <w:r w:rsidRPr="00F6073D">
        <w:rPr>
          <w:rFonts w:ascii="Times New Roman" w:hAnsi="Times New Roman" w:cs="Times New Roman"/>
          <w:color w:val="000000" w:themeColor="text1"/>
          <w:sz w:val="28"/>
          <w:szCs w:val="28"/>
          <w:shd w:val="clear" w:color="auto" w:fill="FFFFFF"/>
        </w:rPr>
        <w:t>Показатели финансовой устойчивости</w:t>
      </w:r>
    </w:p>
    <w:p w:rsidR="00260EFF" w:rsidRPr="00F6073D" w:rsidRDefault="00260EFF" w:rsidP="0010434C">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ООО «Объединенный Таврический Элеватор»</w:t>
      </w:r>
    </w:p>
    <w:tbl>
      <w:tblPr>
        <w:tblStyle w:val="aa"/>
        <w:tblW w:w="0" w:type="auto"/>
        <w:tblLook w:val="04A0" w:firstRow="1" w:lastRow="0" w:firstColumn="1" w:lastColumn="0" w:noHBand="0" w:noVBand="1"/>
      </w:tblPr>
      <w:tblGrid>
        <w:gridCol w:w="3190"/>
        <w:gridCol w:w="1560"/>
        <w:gridCol w:w="1630"/>
        <w:gridCol w:w="1666"/>
      </w:tblGrid>
      <w:tr w:rsidR="00893981" w:rsidRPr="00F6073D" w:rsidTr="00893981">
        <w:tc>
          <w:tcPr>
            <w:tcW w:w="319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Наименование показателя</w:t>
            </w:r>
          </w:p>
        </w:tc>
        <w:tc>
          <w:tcPr>
            <w:tcW w:w="156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2014 г.</w:t>
            </w:r>
          </w:p>
        </w:tc>
        <w:tc>
          <w:tcPr>
            <w:tcW w:w="163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2015 г</w:t>
            </w:r>
            <w:r>
              <w:rPr>
                <w:rFonts w:ascii="Times New Roman" w:hAnsi="Times New Roman" w:cs="Times New Roman"/>
                <w:color w:val="000000" w:themeColor="text1"/>
                <w:sz w:val="24"/>
                <w:szCs w:val="24"/>
                <w:shd w:val="clear" w:color="auto" w:fill="FFFFFF"/>
              </w:rPr>
              <w:t>.</w:t>
            </w:r>
          </w:p>
        </w:tc>
        <w:tc>
          <w:tcPr>
            <w:tcW w:w="1666"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2016 г.</w:t>
            </w:r>
          </w:p>
        </w:tc>
      </w:tr>
      <w:tr w:rsidR="00893981" w:rsidRPr="00F6073D" w:rsidTr="00893981">
        <w:tc>
          <w:tcPr>
            <w:tcW w:w="319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w:t>
            </w:r>
          </w:p>
        </w:tc>
        <w:tc>
          <w:tcPr>
            <w:tcW w:w="156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w:t>
            </w:r>
          </w:p>
        </w:tc>
        <w:tc>
          <w:tcPr>
            <w:tcW w:w="163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p>
        </w:tc>
        <w:tc>
          <w:tcPr>
            <w:tcW w:w="1666"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w:t>
            </w:r>
          </w:p>
        </w:tc>
      </w:tr>
      <w:tr w:rsidR="00893981" w:rsidRPr="00F6073D" w:rsidTr="00893981">
        <w:tc>
          <w:tcPr>
            <w:tcW w:w="3190" w:type="dxa"/>
          </w:tcPr>
          <w:p w:rsidR="00893981" w:rsidRPr="00F6073D" w:rsidRDefault="00893981" w:rsidP="00260EFF">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Коэффициент соотношения заемных и собственных средств</w:t>
            </w:r>
          </w:p>
        </w:tc>
        <w:tc>
          <w:tcPr>
            <w:tcW w:w="156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5,42</w:t>
            </w:r>
          </w:p>
        </w:tc>
        <w:tc>
          <w:tcPr>
            <w:tcW w:w="1630" w:type="dxa"/>
          </w:tcPr>
          <w:p w:rsidR="00893981" w:rsidRPr="00F6073D" w:rsidRDefault="00893981" w:rsidP="00540A28">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5,79</w:t>
            </w:r>
          </w:p>
        </w:tc>
        <w:tc>
          <w:tcPr>
            <w:tcW w:w="1666"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5,73</w:t>
            </w:r>
          </w:p>
        </w:tc>
      </w:tr>
      <w:tr w:rsidR="00893981" w:rsidRPr="00F6073D" w:rsidTr="00893981">
        <w:tc>
          <w:tcPr>
            <w:tcW w:w="3190" w:type="dxa"/>
          </w:tcPr>
          <w:p w:rsidR="00893981" w:rsidRPr="00F6073D" w:rsidRDefault="00893981" w:rsidP="00260EFF">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Коэффициент обеспеченности собственными источниками финансирования</w:t>
            </w:r>
          </w:p>
        </w:tc>
        <w:tc>
          <w:tcPr>
            <w:tcW w:w="156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0,02</w:t>
            </w:r>
          </w:p>
        </w:tc>
        <w:tc>
          <w:tcPr>
            <w:tcW w:w="1630" w:type="dxa"/>
          </w:tcPr>
          <w:p w:rsidR="00893981" w:rsidRPr="00F6073D" w:rsidRDefault="00893981" w:rsidP="00540A28">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0,02</w:t>
            </w:r>
          </w:p>
        </w:tc>
        <w:tc>
          <w:tcPr>
            <w:tcW w:w="1666"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0,02</w:t>
            </w:r>
          </w:p>
        </w:tc>
      </w:tr>
      <w:tr w:rsidR="00893981" w:rsidRPr="00F6073D" w:rsidTr="00893981">
        <w:tc>
          <w:tcPr>
            <w:tcW w:w="3190" w:type="dxa"/>
          </w:tcPr>
          <w:p w:rsidR="00893981" w:rsidRPr="00F6073D" w:rsidRDefault="00893981" w:rsidP="00260EFF">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Коэффициент финансовой независимости (автономии)</w:t>
            </w:r>
          </w:p>
        </w:tc>
        <w:tc>
          <w:tcPr>
            <w:tcW w:w="156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0,15</w:t>
            </w:r>
          </w:p>
        </w:tc>
        <w:tc>
          <w:tcPr>
            <w:tcW w:w="1630" w:type="dxa"/>
          </w:tcPr>
          <w:p w:rsidR="00893981" w:rsidRPr="00F6073D" w:rsidRDefault="00893981" w:rsidP="00540A28">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0,15</w:t>
            </w:r>
          </w:p>
        </w:tc>
        <w:tc>
          <w:tcPr>
            <w:tcW w:w="1666"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0,15</w:t>
            </w:r>
          </w:p>
        </w:tc>
      </w:tr>
      <w:tr w:rsidR="00893981" w:rsidRPr="00F6073D" w:rsidTr="00893981">
        <w:tc>
          <w:tcPr>
            <w:tcW w:w="3190" w:type="dxa"/>
          </w:tcPr>
          <w:p w:rsidR="00893981" w:rsidRPr="00F6073D" w:rsidRDefault="00893981" w:rsidP="00260EFF">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Коэффициент финансирования</w:t>
            </w:r>
          </w:p>
        </w:tc>
        <w:tc>
          <w:tcPr>
            <w:tcW w:w="156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0,16</w:t>
            </w:r>
          </w:p>
        </w:tc>
        <w:tc>
          <w:tcPr>
            <w:tcW w:w="1630" w:type="dxa"/>
          </w:tcPr>
          <w:p w:rsidR="00893981" w:rsidRPr="00F6073D" w:rsidRDefault="00893981" w:rsidP="00540A28">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0,17</w:t>
            </w:r>
          </w:p>
        </w:tc>
        <w:tc>
          <w:tcPr>
            <w:tcW w:w="1666"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0,19</w:t>
            </w:r>
          </w:p>
        </w:tc>
      </w:tr>
      <w:tr w:rsidR="00893981" w:rsidRPr="00F6073D" w:rsidTr="00893981">
        <w:tc>
          <w:tcPr>
            <w:tcW w:w="3190" w:type="dxa"/>
          </w:tcPr>
          <w:p w:rsidR="00893981" w:rsidRPr="00F6073D" w:rsidRDefault="00893981" w:rsidP="00260EFF">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Коэффициент финансовой устойчивости</w:t>
            </w:r>
          </w:p>
        </w:tc>
        <w:tc>
          <w:tcPr>
            <w:tcW w:w="1560"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0,12</w:t>
            </w:r>
          </w:p>
        </w:tc>
        <w:tc>
          <w:tcPr>
            <w:tcW w:w="1630" w:type="dxa"/>
          </w:tcPr>
          <w:p w:rsidR="00893981" w:rsidRPr="00F6073D" w:rsidRDefault="00893981" w:rsidP="00540A28">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0,14</w:t>
            </w:r>
          </w:p>
        </w:tc>
        <w:tc>
          <w:tcPr>
            <w:tcW w:w="1666" w:type="dxa"/>
          </w:tcPr>
          <w:p w:rsidR="00893981" w:rsidRPr="00F6073D" w:rsidRDefault="00893981" w:rsidP="00260EFF">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0,18</w:t>
            </w:r>
          </w:p>
        </w:tc>
      </w:tr>
    </w:tbl>
    <w:p w:rsidR="008D4234" w:rsidRPr="00F6073D" w:rsidRDefault="008D4234" w:rsidP="008D4234">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Источник: составлено автором по материалам </w:t>
      </w:r>
      <w:r w:rsidRPr="00F6073D">
        <w:rPr>
          <w:rFonts w:ascii="Times New Roman" w:hAnsi="Times New Roman" w:cs="Times New Roman"/>
          <w:color w:val="000000" w:themeColor="text1"/>
          <w:sz w:val="28"/>
          <w:szCs w:val="28"/>
        </w:rPr>
        <w:t>[</w:t>
      </w:r>
      <w:r w:rsidR="00031824" w:rsidRPr="00F6073D">
        <w:rPr>
          <w:rFonts w:ascii="Times New Roman" w:hAnsi="Times New Roman" w:cs="Times New Roman"/>
          <w:color w:val="000000" w:themeColor="text1"/>
          <w:sz w:val="28"/>
          <w:szCs w:val="28"/>
        </w:rPr>
        <w:t>25</w:t>
      </w:r>
      <w:r w:rsidRPr="00F6073D">
        <w:rPr>
          <w:rFonts w:ascii="Times New Roman" w:hAnsi="Times New Roman" w:cs="Times New Roman"/>
          <w:color w:val="000000" w:themeColor="text1"/>
          <w:sz w:val="28"/>
          <w:szCs w:val="28"/>
        </w:rPr>
        <w:t>]</w:t>
      </w:r>
    </w:p>
    <w:p w:rsidR="00260EFF" w:rsidRPr="00F6073D" w:rsidRDefault="00260EFF" w:rsidP="00260EFF">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p>
    <w:p w:rsidR="00DA6B12" w:rsidRPr="00F6073D" w:rsidRDefault="00D82FF9" w:rsidP="001E11F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В сентябре 2016 г. наблюдается тенденция увеличения коэффициента финансовой устойчивости анализируемого предприятия, его величина не соответствует нормативному значению. В целом, финансовое положение предприятия можно оценить, как не устойчивое.</w:t>
      </w:r>
    </w:p>
    <w:p w:rsidR="001A4B8C" w:rsidRPr="00F6073D" w:rsidRDefault="001A4B8C" w:rsidP="001E11F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Также рассмотрим коэффициенты, которые характеризуют платежеспособность предприятия (таблица 2.7).</w:t>
      </w:r>
    </w:p>
    <w:p w:rsidR="008D4234" w:rsidRPr="00F6073D" w:rsidRDefault="008D4234">
      <w:pP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br w:type="page"/>
      </w:r>
    </w:p>
    <w:p w:rsidR="001A4B8C" w:rsidRPr="00F6073D" w:rsidRDefault="001A4B8C" w:rsidP="0010434C">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lastRenderedPageBreak/>
        <w:t>Таблица 2.7</w:t>
      </w:r>
      <w:r w:rsidR="0010434C">
        <w:rPr>
          <w:rFonts w:ascii="Times New Roman" w:hAnsi="Times New Roman" w:cs="Times New Roman"/>
          <w:color w:val="000000" w:themeColor="text1"/>
          <w:sz w:val="28"/>
          <w:szCs w:val="28"/>
          <w:shd w:val="clear" w:color="auto" w:fill="FFFFFF"/>
        </w:rPr>
        <w:t xml:space="preserve"> - </w:t>
      </w:r>
      <w:r w:rsidRPr="00F6073D">
        <w:rPr>
          <w:rFonts w:ascii="Times New Roman" w:hAnsi="Times New Roman" w:cs="Times New Roman"/>
          <w:color w:val="000000" w:themeColor="text1"/>
          <w:sz w:val="28"/>
          <w:szCs w:val="28"/>
          <w:shd w:val="clear" w:color="auto" w:fill="FFFFFF"/>
        </w:rPr>
        <w:t>Анализ коэффициентов платежеспособности</w:t>
      </w:r>
    </w:p>
    <w:p w:rsidR="001A4B8C" w:rsidRPr="00F6073D" w:rsidRDefault="001A4B8C" w:rsidP="0010434C">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ООО «Объединенный Таврический Элеватор»</w:t>
      </w:r>
    </w:p>
    <w:tbl>
      <w:tblPr>
        <w:tblStyle w:val="aa"/>
        <w:tblW w:w="0" w:type="auto"/>
        <w:tblLook w:val="04A0" w:firstRow="1" w:lastRow="0" w:firstColumn="1" w:lastColumn="0" w:noHBand="0" w:noVBand="1"/>
      </w:tblPr>
      <w:tblGrid>
        <w:gridCol w:w="3652"/>
        <w:gridCol w:w="1515"/>
        <w:gridCol w:w="1462"/>
        <w:gridCol w:w="1701"/>
      </w:tblGrid>
      <w:tr w:rsidR="00893981" w:rsidRPr="00F6073D" w:rsidTr="00893981">
        <w:tc>
          <w:tcPr>
            <w:tcW w:w="3652"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Наименование показателя</w:t>
            </w:r>
          </w:p>
        </w:tc>
        <w:tc>
          <w:tcPr>
            <w:tcW w:w="1515"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2014 г.</w:t>
            </w:r>
          </w:p>
        </w:tc>
        <w:tc>
          <w:tcPr>
            <w:tcW w:w="1462"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2015 г.</w:t>
            </w:r>
          </w:p>
        </w:tc>
        <w:tc>
          <w:tcPr>
            <w:tcW w:w="1701"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2016 г.</w:t>
            </w:r>
          </w:p>
        </w:tc>
      </w:tr>
      <w:tr w:rsidR="00893981" w:rsidRPr="00F6073D" w:rsidTr="00893981">
        <w:tc>
          <w:tcPr>
            <w:tcW w:w="3652"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w:t>
            </w:r>
          </w:p>
        </w:tc>
        <w:tc>
          <w:tcPr>
            <w:tcW w:w="1515"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w:t>
            </w:r>
          </w:p>
        </w:tc>
        <w:tc>
          <w:tcPr>
            <w:tcW w:w="1462" w:type="dxa"/>
          </w:tcPr>
          <w:p w:rsidR="00893981" w:rsidRPr="00F6073D" w:rsidRDefault="00893981" w:rsidP="00893981">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w:t>
            </w:r>
          </w:p>
        </w:tc>
        <w:tc>
          <w:tcPr>
            <w:tcW w:w="1701"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w:t>
            </w:r>
          </w:p>
        </w:tc>
      </w:tr>
      <w:tr w:rsidR="00893981" w:rsidRPr="00F6073D" w:rsidTr="00893981">
        <w:tc>
          <w:tcPr>
            <w:tcW w:w="3652" w:type="dxa"/>
          </w:tcPr>
          <w:p w:rsidR="00893981" w:rsidRPr="00F6073D" w:rsidRDefault="00893981" w:rsidP="008E3C6C">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Общий показатель ликвидности</w:t>
            </w:r>
          </w:p>
        </w:tc>
        <w:tc>
          <w:tcPr>
            <w:tcW w:w="1515"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0,7</w:t>
            </w:r>
          </w:p>
        </w:tc>
        <w:tc>
          <w:tcPr>
            <w:tcW w:w="1462" w:type="dxa"/>
          </w:tcPr>
          <w:p w:rsidR="00893981" w:rsidRPr="00F6073D" w:rsidRDefault="00893981" w:rsidP="004E679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0,8</w:t>
            </w:r>
          </w:p>
        </w:tc>
        <w:tc>
          <w:tcPr>
            <w:tcW w:w="1701"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0,7</w:t>
            </w:r>
          </w:p>
        </w:tc>
      </w:tr>
      <w:tr w:rsidR="00893981" w:rsidRPr="00F6073D" w:rsidTr="00893981">
        <w:tc>
          <w:tcPr>
            <w:tcW w:w="3652" w:type="dxa"/>
          </w:tcPr>
          <w:p w:rsidR="00893981" w:rsidRPr="00F6073D" w:rsidRDefault="00893981" w:rsidP="008E3C6C">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Коэффициент абсолютной ликвидности</w:t>
            </w:r>
          </w:p>
        </w:tc>
        <w:tc>
          <w:tcPr>
            <w:tcW w:w="1515"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0,0002</w:t>
            </w:r>
          </w:p>
        </w:tc>
        <w:tc>
          <w:tcPr>
            <w:tcW w:w="1462" w:type="dxa"/>
          </w:tcPr>
          <w:p w:rsidR="00893981" w:rsidRPr="00F6073D" w:rsidRDefault="00893981" w:rsidP="004E679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0,0002</w:t>
            </w:r>
          </w:p>
        </w:tc>
        <w:tc>
          <w:tcPr>
            <w:tcW w:w="1701"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0,0003</w:t>
            </w:r>
          </w:p>
        </w:tc>
      </w:tr>
      <w:tr w:rsidR="00893981" w:rsidRPr="00F6073D" w:rsidTr="00893981">
        <w:tc>
          <w:tcPr>
            <w:tcW w:w="3652" w:type="dxa"/>
          </w:tcPr>
          <w:p w:rsidR="00893981" w:rsidRPr="00F6073D" w:rsidRDefault="00893981" w:rsidP="008E3C6C">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Коэффициент критической оценки</w:t>
            </w:r>
          </w:p>
        </w:tc>
        <w:tc>
          <w:tcPr>
            <w:tcW w:w="1515"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0,5</w:t>
            </w:r>
          </w:p>
        </w:tc>
        <w:tc>
          <w:tcPr>
            <w:tcW w:w="1462" w:type="dxa"/>
          </w:tcPr>
          <w:p w:rsidR="00893981" w:rsidRPr="00F6073D" w:rsidRDefault="00893981" w:rsidP="004E679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0,3</w:t>
            </w:r>
          </w:p>
        </w:tc>
        <w:tc>
          <w:tcPr>
            <w:tcW w:w="1701"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0,7</w:t>
            </w:r>
          </w:p>
        </w:tc>
      </w:tr>
      <w:tr w:rsidR="00893981" w:rsidRPr="00F6073D" w:rsidTr="00893981">
        <w:tc>
          <w:tcPr>
            <w:tcW w:w="3652" w:type="dxa"/>
          </w:tcPr>
          <w:p w:rsidR="00893981" w:rsidRPr="00F6073D" w:rsidRDefault="00893981" w:rsidP="008E3C6C">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Коэффициент текущей ликвидности</w:t>
            </w:r>
          </w:p>
        </w:tc>
        <w:tc>
          <w:tcPr>
            <w:tcW w:w="1515"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1,04</w:t>
            </w:r>
          </w:p>
        </w:tc>
        <w:tc>
          <w:tcPr>
            <w:tcW w:w="1462" w:type="dxa"/>
          </w:tcPr>
          <w:p w:rsidR="00893981" w:rsidRPr="00F6073D" w:rsidRDefault="00893981" w:rsidP="004E679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1,03</w:t>
            </w:r>
          </w:p>
        </w:tc>
        <w:tc>
          <w:tcPr>
            <w:tcW w:w="1701"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1,04</w:t>
            </w:r>
          </w:p>
        </w:tc>
      </w:tr>
      <w:tr w:rsidR="00893981" w:rsidRPr="00F6073D" w:rsidTr="00893981">
        <w:tc>
          <w:tcPr>
            <w:tcW w:w="3652" w:type="dxa"/>
          </w:tcPr>
          <w:p w:rsidR="00893981" w:rsidRPr="00F6073D" w:rsidRDefault="00893981" w:rsidP="008E3C6C">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Доля оборотных средств в активах</w:t>
            </w:r>
          </w:p>
        </w:tc>
        <w:tc>
          <w:tcPr>
            <w:tcW w:w="1515"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0,8</w:t>
            </w:r>
          </w:p>
        </w:tc>
        <w:tc>
          <w:tcPr>
            <w:tcW w:w="1462" w:type="dxa"/>
          </w:tcPr>
          <w:p w:rsidR="00893981" w:rsidRPr="00F6073D" w:rsidRDefault="00893981" w:rsidP="004E679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0,8</w:t>
            </w:r>
          </w:p>
        </w:tc>
        <w:tc>
          <w:tcPr>
            <w:tcW w:w="1701"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0,8</w:t>
            </w:r>
          </w:p>
        </w:tc>
      </w:tr>
      <w:tr w:rsidR="00893981" w:rsidRPr="00F6073D" w:rsidTr="00893981">
        <w:tc>
          <w:tcPr>
            <w:tcW w:w="3652" w:type="dxa"/>
          </w:tcPr>
          <w:p w:rsidR="00893981" w:rsidRPr="00F6073D" w:rsidRDefault="00893981" w:rsidP="008E3C6C">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Коэффициент обеспеченности собственными средствами</w:t>
            </w:r>
          </w:p>
        </w:tc>
        <w:tc>
          <w:tcPr>
            <w:tcW w:w="1515"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0,02</w:t>
            </w:r>
          </w:p>
        </w:tc>
        <w:tc>
          <w:tcPr>
            <w:tcW w:w="1462" w:type="dxa"/>
          </w:tcPr>
          <w:p w:rsidR="00893981" w:rsidRPr="00F6073D" w:rsidRDefault="00893981" w:rsidP="004E679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0,03</w:t>
            </w:r>
          </w:p>
        </w:tc>
        <w:tc>
          <w:tcPr>
            <w:tcW w:w="1701" w:type="dxa"/>
          </w:tcPr>
          <w:p w:rsidR="00893981" w:rsidRPr="00F6073D" w:rsidRDefault="00893981" w:rsidP="008E3C6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0,01</w:t>
            </w:r>
          </w:p>
        </w:tc>
      </w:tr>
    </w:tbl>
    <w:p w:rsidR="008D4234" w:rsidRPr="00F6073D" w:rsidRDefault="008D4234" w:rsidP="008D4234">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Источник: составлено автором по материалам </w:t>
      </w:r>
      <w:r w:rsidRPr="00F6073D">
        <w:rPr>
          <w:rFonts w:ascii="Times New Roman" w:hAnsi="Times New Roman" w:cs="Times New Roman"/>
          <w:color w:val="000000" w:themeColor="text1"/>
          <w:sz w:val="28"/>
          <w:szCs w:val="28"/>
        </w:rPr>
        <w:t>[</w:t>
      </w:r>
      <w:r w:rsidR="00031824" w:rsidRPr="00F6073D">
        <w:rPr>
          <w:rFonts w:ascii="Times New Roman" w:hAnsi="Times New Roman" w:cs="Times New Roman"/>
          <w:color w:val="000000" w:themeColor="text1"/>
          <w:sz w:val="28"/>
          <w:szCs w:val="28"/>
        </w:rPr>
        <w:t>25</w:t>
      </w:r>
      <w:r w:rsidRPr="00F6073D">
        <w:rPr>
          <w:rFonts w:ascii="Times New Roman" w:hAnsi="Times New Roman" w:cs="Times New Roman"/>
          <w:color w:val="000000" w:themeColor="text1"/>
          <w:sz w:val="28"/>
          <w:szCs w:val="28"/>
        </w:rPr>
        <w:t>]</w:t>
      </w:r>
    </w:p>
    <w:p w:rsidR="001A4B8C" w:rsidRPr="00F6073D" w:rsidRDefault="001A4B8C" w:rsidP="001E11F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8E3C6C" w:rsidRPr="00F6073D" w:rsidRDefault="008E3C6C" w:rsidP="001E11F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В сентябре 2016 г. общий показатель ликвидности снизился, что свидетельствует о том, что предприятие не способно своевременно и полностью рассчитаться по своим обязательствам. </w:t>
      </w:r>
    </w:p>
    <w:p w:rsidR="008E3C6C" w:rsidRPr="00F6073D" w:rsidRDefault="008E3C6C" w:rsidP="001E11F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Коэффициент текущей ликвидности выступает главным показателем платежеспособности предприятия, за отчетный период он равен </w:t>
      </w:r>
      <w:r w:rsidR="002A3722" w:rsidRPr="00F6073D">
        <w:rPr>
          <w:rFonts w:ascii="Times New Roman" w:hAnsi="Times New Roman" w:cs="Times New Roman"/>
          <w:color w:val="000000" w:themeColor="text1"/>
          <w:sz w:val="28"/>
          <w:szCs w:val="28"/>
          <w:shd w:val="clear" w:color="auto" w:fill="FFFFFF"/>
        </w:rPr>
        <w:t>почти 1,5, что означает обеспеченность предприятия оборотными средствами для ведения хозяйственной деятельности и своевременного погашения срочных обязательств.</w:t>
      </w:r>
    </w:p>
    <w:p w:rsidR="002A3722" w:rsidRPr="00F6073D" w:rsidRDefault="00D574E9" w:rsidP="001E11F2">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Рассчитаем и представим в таблице 2.8 показатели рентабельности предприятия.</w:t>
      </w:r>
    </w:p>
    <w:p w:rsidR="00D574E9" w:rsidRPr="00F6073D" w:rsidRDefault="00D574E9" w:rsidP="0010434C">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Таблица 2.8</w:t>
      </w:r>
      <w:r w:rsidR="0010434C">
        <w:rPr>
          <w:rFonts w:ascii="Times New Roman" w:hAnsi="Times New Roman" w:cs="Times New Roman"/>
          <w:color w:val="000000" w:themeColor="text1"/>
          <w:sz w:val="28"/>
          <w:szCs w:val="28"/>
          <w:shd w:val="clear" w:color="auto" w:fill="FFFFFF"/>
        </w:rPr>
        <w:t xml:space="preserve"> - </w:t>
      </w:r>
      <w:r w:rsidRPr="00F6073D">
        <w:rPr>
          <w:rFonts w:ascii="Times New Roman" w:hAnsi="Times New Roman" w:cs="Times New Roman"/>
          <w:color w:val="000000" w:themeColor="text1"/>
          <w:sz w:val="28"/>
          <w:szCs w:val="28"/>
          <w:shd w:val="clear" w:color="auto" w:fill="FFFFFF"/>
        </w:rPr>
        <w:t>Рентабельность деятельности</w:t>
      </w:r>
    </w:p>
    <w:p w:rsidR="00D574E9" w:rsidRPr="00F6073D" w:rsidRDefault="00D574E9" w:rsidP="0010434C">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ООО «Объединенный Таврический Элеватор»</w:t>
      </w:r>
    </w:p>
    <w:tbl>
      <w:tblPr>
        <w:tblStyle w:val="aa"/>
        <w:tblW w:w="0" w:type="auto"/>
        <w:tblLook w:val="04A0" w:firstRow="1" w:lastRow="0" w:firstColumn="1" w:lastColumn="0" w:noHBand="0" w:noVBand="1"/>
      </w:tblPr>
      <w:tblGrid>
        <w:gridCol w:w="3652"/>
        <w:gridCol w:w="1470"/>
        <w:gridCol w:w="1507"/>
        <w:gridCol w:w="1559"/>
      </w:tblGrid>
      <w:tr w:rsidR="00893981" w:rsidRPr="00F6073D" w:rsidTr="00893981">
        <w:tc>
          <w:tcPr>
            <w:tcW w:w="3652"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Наименование показателя</w:t>
            </w:r>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2014 г.</w:t>
            </w:r>
          </w:p>
        </w:tc>
        <w:tc>
          <w:tcPr>
            <w:tcW w:w="1507"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2015 г.</w:t>
            </w: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2016 г.</w:t>
            </w:r>
          </w:p>
        </w:tc>
      </w:tr>
      <w:tr w:rsidR="00893981" w:rsidRPr="00F6073D" w:rsidTr="00893981">
        <w:tc>
          <w:tcPr>
            <w:tcW w:w="3652"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w:t>
            </w:r>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2</w:t>
            </w:r>
          </w:p>
        </w:tc>
        <w:tc>
          <w:tcPr>
            <w:tcW w:w="1507"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3</w:t>
            </w:r>
          </w:p>
        </w:tc>
      </w:tr>
      <w:tr w:rsidR="00893981" w:rsidRPr="00F6073D" w:rsidTr="00893981">
        <w:tc>
          <w:tcPr>
            <w:tcW w:w="3652" w:type="dxa"/>
          </w:tcPr>
          <w:p w:rsidR="00893981" w:rsidRPr="00F6073D" w:rsidRDefault="00893981" w:rsidP="009F0D62">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Рентабельность продаж</w:t>
            </w:r>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1,0</w:t>
            </w:r>
          </w:p>
        </w:tc>
        <w:tc>
          <w:tcPr>
            <w:tcW w:w="1507" w:type="dxa"/>
          </w:tcPr>
          <w:p w:rsidR="00893981" w:rsidRPr="00F6073D" w:rsidRDefault="00893981" w:rsidP="00197D0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1,0</w:t>
            </w: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0,1</w:t>
            </w:r>
          </w:p>
        </w:tc>
      </w:tr>
      <w:tr w:rsidR="00893981" w:rsidRPr="00F6073D" w:rsidTr="00893981">
        <w:tc>
          <w:tcPr>
            <w:tcW w:w="3652" w:type="dxa"/>
          </w:tcPr>
          <w:p w:rsidR="00893981" w:rsidRPr="00F6073D" w:rsidRDefault="00893981" w:rsidP="009F0D62">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Общая рентабельность отчетного периода</w:t>
            </w:r>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1,2</w:t>
            </w:r>
          </w:p>
        </w:tc>
        <w:tc>
          <w:tcPr>
            <w:tcW w:w="1507" w:type="dxa"/>
          </w:tcPr>
          <w:p w:rsidR="00893981" w:rsidRPr="00F6073D" w:rsidRDefault="00893981" w:rsidP="00197D0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1,4</w:t>
            </w: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1,2</w:t>
            </w:r>
          </w:p>
        </w:tc>
      </w:tr>
      <w:tr w:rsidR="00893981" w:rsidRPr="00F6073D" w:rsidTr="00893981">
        <w:tc>
          <w:tcPr>
            <w:tcW w:w="3652" w:type="dxa"/>
          </w:tcPr>
          <w:p w:rsidR="00893981" w:rsidRPr="00F6073D" w:rsidRDefault="00893981" w:rsidP="009F0D62">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Рентабельность собственного капитала</w:t>
            </w:r>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10,8</w:t>
            </w:r>
          </w:p>
        </w:tc>
        <w:tc>
          <w:tcPr>
            <w:tcW w:w="1507" w:type="dxa"/>
          </w:tcPr>
          <w:p w:rsidR="00893981" w:rsidRPr="00F6073D" w:rsidRDefault="00893981" w:rsidP="00197D0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12,7</w:t>
            </w: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9,6</w:t>
            </w:r>
          </w:p>
        </w:tc>
      </w:tr>
      <w:tr w:rsidR="00893981" w:rsidRPr="00F6073D" w:rsidTr="00893981">
        <w:tc>
          <w:tcPr>
            <w:tcW w:w="3652" w:type="dxa"/>
          </w:tcPr>
          <w:p w:rsidR="00893981" w:rsidRPr="00F6073D" w:rsidRDefault="00893981" w:rsidP="009F0D62">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Экономическая рентабельность</w:t>
            </w:r>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1,8</w:t>
            </w:r>
          </w:p>
        </w:tc>
        <w:tc>
          <w:tcPr>
            <w:tcW w:w="1507" w:type="dxa"/>
          </w:tcPr>
          <w:p w:rsidR="00893981" w:rsidRPr="00F6073D" w:rsidRDefault="00893981" w:rsidP="00197D0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1,9</w:t>
            </w: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1,8</w:t>
            </w:r>
          </w:p>
        </w:tc>
      </w:tr>
      <w:tr w:rsidR="00893981" w:rsidRPr="00F6073D" w:rsidTr="00893981">
        <w:tc>
          <w:tcPr>
            <w:tcW w:w="3652" w:type="dxa"/>
          </w:tcPr>
          <w:p w:rsidR="00893981" w:rsidRPr="00F6073D" w:rsidRDefault="00893981" w:rsidP="009F0D62">
            <w:pPr>
              <w:tabs>
                <w:tab w:val="left" w:pos="5160"/>
              </w:tabs>
              <w:jc w:val="both"/>
              <w:rPr>
                <w:rFonts w:ascii="Times New Roman" w:hAnsi="Times New Roman" w:cs="Times New Roman"/>
                <w:color w:val="000000" w:themeColor="text1"/>
                <w:sz w:val="24"/>
                <w:szCs w:val="24"/>
                <w:shd w:val="clear" w:color="auto" w:fill="FFFFFF"/>
              </w:rPr>
            </w:pPr>
            <w:proofErr w:type="spellStart"/>
            <w:r w:rsidRPr="00F6073D">
              <w:rPr>
                <w:rFonts w:ascii="Times New Roman" w:hAnsi="Times New Roman" w:cs="Times New Roman"/>
                <w:color w:val="000000" w:themeColor="text1"/>
                <w:sz w:val="24"/>
                <w:szCs w:val="24"/>
                <w:shd w:val="clear" w:color="auto" w:fill="FFFFFF"/>
              </w:rPr>
              <w:t>Фондорентабельность</w:t>
            </w:r>
            <w:proofErr w:type="spellEnd"/>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12,0</w:t>
            </w:r>
          </w:p>
        </w:tc>
        <w:tc>
          <w:tcPr>
            <w:tcW w:w="1507" w:type="dxa"/>
          </w:tcPr>
          <w:p w:rsidR="00893981" w:rsidRPr="00F6073D" w:rsidRDefault="00893981" w:rsidP="00197D0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12,0</w:t>
            </w: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12,3</w:t>
            </w:r>
          </w:p>
        </w:tc>
      </w:tr>
      <w:tr w:rsidR="00893981" w:rsidRPr="00F6073D" w:rsidTr="00893981">
        <w:tc>
          <w:tcPr>
            <w:tcW w:w="3652" w:type="dxa"/>
          </w:tcPr>
          <w:p w:rsidR="00893981" w:rsidRPr="00F6073D" w:rsidRDefault="00893981" w:rsidP="009F0D62">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lastRenderedPageBreak/>
              <w:t>Рентабельность основной деятельности</w:t>
            </w:r>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1,3</w:t>
            </w:r>
          </w:p>
        </w:tc>
        <w:tc>
          <w:tcPr>
            <w:tcW w:w="1507" w:type="dxa"/>
          </w:tcPr>
          <w:p w:rsidR="00893981" w:rsidRPr="00F6073D" w:rsidRDefault="00893981" w:rsidP="00197D06">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1,5</w:t>
            </w: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1,7</w:t>
            </w:r>
          </w:p>
        </w:tc>
      </w:tr>
      <w:tr w:rsidR="00893981" w:rsidRPr="00F6073D" w:rsidTr="00893981">
        <w:tc>
          <w:tcPr>
            <w:tcW w:w="3652" w:type="dxa"/>
          </w:tcPr>
          <w:p w:rsidR="00893981" w:rsidRPr="00F6073D" w:rsidRDefault="00893981" w:rsidP="009F0D62">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Рентабельность вложенного капитала</w:t>
            </w:r>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12,3</w:t>
            </w:r>
          </w:p>
        </w:tc>
        <w:tc>
          <w:tcPr>
            <w:tcW w:w="1507" w:type="dxa"/>
          </w:tcPr>
          <w:p w:rsidR="00893981" w:rsidRPr="00F6073D" w:rsidRDefault="00893981" w:rsidP="00704AD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12,5</w:t>
            </w: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12,6</w:t>
            </w:r>
          </w:p>
        </w:tc>
      </w:tr>
      <w:tr w:rsidR="00893981" w:rsidRPr="00F6073D" w:rsidTr="00893981">
        <w:tc>
          <w:tcPr>
            <w:tcW w:w="3652" w:type="dxa"/>
          </w:tcPr>
          <w:p w:rsidR="00893981" w:rsidRPr="00F6073D" w:rsidRDefault="00893981" w:rsidP="009F0D62">
            <w:pPr>
              <w:tabs>
                <w:tab w:val="left" w:pos="5160"/>
              </w:tabs>
              <w:jc w:val="both"/>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Период окупаемости собственного капитала</w:t>
            </w:r>
          </w:p>
        </w:tc>
        <w:tc>
          <w:tcPr>
            <w:tcW w:w="1470"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7,9</w:t>
            </w:r>
          </w:p>
        </w:tc>
        <w:tc>
          <w:tcPr>
            <w:tcW w:w="1507" w:type="dxa"/>
          </w:tcPr>
          <w:p w:rsidR="00893981" w:rsidRPr="00F6073D" w:rsidRDefault="00893981" w:rsidP="00704ADC">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7,8</w:t>
            </w:r>
          </w:p>
        </w:tc>
        <w:tc>
          <w:tcPr>
            <w:tcW w:w="1559" w:type="dxa"/>
          </w:tcPr>
          <w:p w:rsidR="00893981" w:rsidRPr="00F6073D" w:rsidRDefault="00893981" w:rsidP="009F0D62">
            <w:pPr>
              <w:tabs>
                <w:tab w:val="left" w:pos="5160"/>
              </w:tabs>
              <w:jc w:val="center"/>
              <w:rPr>
                <w:rFonts w:ascii="Times New Roman" w:hAnsi="Times New Roman" w:cs="Times New Roman"/>
                <w:color w:val="000000" w:themeColor="text1"/>
                <w:sz w:val="24"/>
                <w:szCs w:val="24"/>
                <w:shd w:val="clear" w:color="auto" w:fill="FFFFFF"/>
              </w:rPr>
            </w:pPr>
            <w:r w:rsidRPr="00F6073D">
              <w:rPr>
                <w:rFonts w:ascii="Times New Roman" w:hAnsi="Times New Roman" w:cs="Times New Roman"/>
                <w:color w:val="000000" w:themeColor="text1"/>
                <w:sz w:val="24"/>
                <w:szCs w:val="24"/>
                <w:shd w:val="clear" w:color="auto" w:fill="FFFFFF"/>
              </w:rPr>
              <w:t>8,1</w:t>
            </w:r>
          </w:p>
        </w:tc>
      </w:tr>
    </w:tbl>
    <w:p w:rsidR="008D4234" w:rsidRPr="00F6073D" w:rsidRDefault="008D4234" w:rsidP="008D4234">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Источник: составлено автором по материалам </w:t>
      </w:r>
      <w:r w:rsidRPr="00F6073D">
        <w:rPr>
          <w:rFonts w:ascii="Times New Roman" w:hAnsi="Times New Roman" w:cs="Times New Roman"/>
          <w:color w:val="000000" w:themeColor="text1"/>
          <w:sz w:val="28"/>
          <w:szCs w:val="28"/>
        </w:rPr>
        <w:t>[</w:t>
      </w:r>
      <w:r w:rsidR="00031824" w:rsidRPr="00F6073D">
        <w:rPr>
          <w:rFonts w:ascii="Times New Roman" w:hAnsi="Times New Roman" w:cs="Times New Roman"/>
          <w:color w:val="000000" w:themeColor="text1"/>
          <w:sz w:val="28"/>
          <w:szCs w:val="28"/>
        </w:rPr>
        <w:t>25</w:t>
      </w:r>
      <w:r w:rsidRPr="00F6073D">
        <w:rPr>
          <w:rFonts w:ascii="Times New Roman" w:hAnsi="Times New Roman" w:cs="Times New Roman"/>
          <w:color w:val="000000" w:themeColor="text1"/>
          <w:sz w:val="28"/>
          <w:szCs w:val="28"/>
        </w:rPr>
        <w:t>]</w:t>
      </w:r>
    </w:p>
    <w:p w:rsidR="00D574E9" w:rsidRPr="00F6073D" w:rsidRDefault="00D574E9" w:rsidP="00D574E9">
      <w:pPr>
        <w:tabs>
          <w:tab w:val="left" w:pos="5160"/>
        </w:tabs>
        <w:spacing w:after="0" w:line="360" w:lineRule="auto"/>
        <w:jc w:val="center"/>
        <w:rPr>
          <w:rFonts w:ascii="Times New Roman" w:hAnsi="Times New Roman" w:cs="Times New Roman"/>
          <w:color w:val="000000" w:themeColor="text1"/>
          <w:sz w:val="28"/>
          <w:szCs w:val="28"/>
          <w:shd w:val="clear" w:color="auto" w:fill="FFFFFF"/>
        </w:rPr>
      </w:pPr>
    </w:p>
    <w:p w:rsidR="00D574E9" w:rsidRPr="00F6073D" w:rsidRDefault="00B13B03" w:rsidP="00D574E9">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Из данных таблицы 2.8 следует, что предприятие является рентабельным.</w:t>
      </w:r>
    </w:p>
    <w:p w:rsidR="00B13B03" w:rsidRPr="00F6073D" w:rsidRDefault="00B13B03" w:rsidP="00B13B0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Таким образом, в ходе проведения анализа финансовой деятельности предприятия ООО «Объединенный Таврический Элеватор» выявлены такие моменты:</w:t>
      </w:r>
    </w:p>
    <w:p w:rsidR="00B13B03" w:rsidRPr="00F6073D" w:rsidRDefault="00B13B03" w:rsidP="00B13B0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финансовое положение предприятия на 01.10.2016 г. оценивается как неустойчивое;</w:t>
      </w:r>
    </w:p>
    <w:p w:rsidR="00B13B03" w:rsidRPr="00F6073D" w:rsidRDefault="00B13B03" w:rsidP="00B13B0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 баланс не является </w:t>
      </w:r>
      <w:proofErr w:type="gramStart"/>
      <w:r w:rsidRPr="00F6073D">
        <w:rPr>
          <w:rFonts w:ascii="Times New Roman" w:hAnsi="Times New Roman" w:cs="Times New Roman"/>
          <w:color w:val="000000" w:themeColor="text1"/>
          <w:sz w:val="28"/>
          <w:szCs w:val="28"/>
          <w:shd w:val="clear" w:color="auto" w:fill="FFFFFF"/>
        </w:rPr>
        <w:t>абсолютно ликвидным</w:t>
      </w:r>
      <w:proofErr w:type="gramEnd"/>
      <w:r w:rsidRPr="00F6073D">
        <w:rPr>
          <w:rFonts w:ascii="Times New Roman" w:hAnsi="Times New Roman" w:cs="Times New Roman"/>
          <w:color w:val="000000" w:themeColor="text1"/>
          <w:sz w:val="28"/>
          <w:szCs w:val="28"/>
          <w:shd w:val="clear" w:color="auto" w:fill="FFFFFF"/>
        </w:rPr>
        <w:t>, поскольку выявлены отклонения от заданных нормативов;</w:t>
      </w:r>
    </w:p>
    <w:p w:rsidR="00B13B03" w:rsidRPr="00F6073D" w:rsidRDefault="00B13B03" w:rsidP="00B13B0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предприятие на 01.10.2016 г. оценивается как неплатежеспособное.</w:t>
      </w:r>
    </w:p>
    <w:p w:rsidR="00B13B03" w:rsidRDefault="00B13B03" w:rsidP="00B13B0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При этом финансовый анализ показал, чт</w:t>
      </w:r>
      <w:proofErr w:type="gramStart"/>
      <w:r w:rsidRPr="00F6073D">
        <w:rPr>
          <w:rFonts w:ascii="Times New Roman" w:hAnsi="Times New Roman" w:cs="Times New Roman"/>
          <w:color w:val="000000" w:themeColor="text1"/>
          <w:sz w:val="28"/>
          <w:szCs w:val="28"/>
          <w:shd w:val="clear" w:color="auto" w:fill="FFFFFF"/>
        </w:rPr>
        <w:t>о ООО</w:t>
      </w:r>
      <w:proofErr w:type="gramEnd"/>
      <w:r w:rsidRPr="00F6073D">
        <w:rPr>
          <w:rFonts w:ascii="Times New Roman" w:hAnsi="Times New Roman" w:cs="Times New Roman"/>
          <w:color w:val="000000" w:themeColor="text1"/>
          <w:sz w:val="28"/>
          <w:szCs w:val="28"/>
          <w:shd w:val="clear" w:color="auto" w:fill="FFFFFF"/>
        </w:rPr>
        <w:t xml:space="preserve"> «Объединенный Таврический Элеватор» полноценно обеспечен оборотными средствами для ведения хозяйственной деятельности и своевременного погашения срочных обязательств.</w:t>
      </w:r>
    </w:p>
    <w:p w:rsidR="00F821F8" w:rsidRPr="001629B9" w:rsidRDefault="00F821F8" w:rsidP="001629B9">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F821F8" w:rsidRPr="001629B9" w:rsidRDefault="001629B9" w:rsidP="001629B9">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1629B9">
        <w:rPr>
          <w:rFonts w:ascii="Times New Roman" w:eastAsia="Times New Roman" w:hAnsi="Times New Roman" w:cs="Times New Roman"/>
          <w:b/>
          <w:color w:val="000000" w:themeColor="text1"/>
          <w:sz w:val="28"/>
          <w:szCs w:val="28"/>
          <w:lang w:eastAsia="ru-RU"/>
        </w:rPr>
        <w:t xml:space="preserve">2.2. </w:t>
      </w:r>
      <w:r w:rsidR="00F821F8" w:rsidRPr="001629B9">
        <w:rPr>
          <w:rFonts w:ascii="Times New Roman" w:eastAsia="Times New Roman" w:hAnsi="Times New Roman" w:cs="Times New Roman"/>
          <w:b/>
          <w:color w:val="000000" w:themeColor="text1"/>
          <w:sz w:val="28"/>
          <w:szCs w:val="28"/>
          <w:lang w:eastAsia="ru-RU"/>
        </w:rPr>
        <w:t xml:space="preserve">Оценка </w:t>
      </w:r>
      <w:r w:rsidRPr="001629B9">
        <w:rPr>
          <w:rFonts w:ascii="Times New Roman" w:eastAsia="Times New Roman" w:hAnsi="Times New Roman" w:cs="Times New Roman"/>
          <w:b/>
          <w:color w:val="000000" w:themeColor="text1"/>
          <w:sz w:val="28"/>
          <w:szCs w:val="28"/>
          <w:lang w:eastAsia="ru-RU"/>
        </w:rPr>
        <w:t xml:space="preserve">экономической </w:t>
      </w:r>
      <w:r w:rsidR="00F821F8" w:rsidRPr="001629B9">
        <w:rPr>
          <w:rFonts w:ascii="Times New Roman" w:eastAsia="Times New Roman" w:hAnsi="Times New Roman" w:cs="Times New Roman"/>
          <w:b/>
          <w:color w:val="000000" w:themeColor="text1"/>
          <w:sz w:val="28"/>
          <w:szCs w:val="28"/>
          <w:lang w:eastAsia="ru-RU"/>
        </w:rPr>
        <w:t>эффективности деятельности предприятия</w:t>
      </w:r>
    </w:p>
    <w:p w:rsidR="00C57814" w:rsidRPr="001629B9" w:rsidRDefault="00C57814" w:rsidP="001629B9">
      <w:pPr>
        <w:shd w:val="clear" w:color="auto" w:fill="FFFFFF"/>
        <w:spacing w:after="0" w:line="360" w:lineRule="auto"/>
        <w:ind w:firstLine="709"/>
        <w:jc w:val="both"/>
        <w:rPr>
          <w:rFonts w:ascii="Times New Roman" w:eastAsia="Times New Roman" w:hAnsi="Times New Roman" w:cs="Times New Roman"/>
          <w:iCs/>
          <w:color w:val="000000" w:themeColor="text1"/>
          <w:sz w:val="28"/>
          <w:szCs w:val="28"/>
          <w:lang w:eastAsia="ru-RU"/>
        </w:rPr>
      </w:pPr>
    </w:p>
    <w:p w:rsidR="00F821F8" w:rsidRPr="001629B9" w:rsidRDefault="00C57814" w:rsidP="00F821F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1629B9">
        <w:rPr>
          <w:rFonts w:ascii="Times New Roman" w:eastAsia="Times New Roman" w:hAnsi="Times New Roman" w:cs="Times New Roman"/>
          <w:iCs/>
          <w:color w:val="000000" w:themeColor="text1"/>
          <w:sz w:val="28"/>
          <w:szCs w:val="28"/>
          <w:lang w:eastAsia="ru-RU"/>
        </w:rPr>
        <w:t>С</w:t>
      </w:r>
      <w:r w:rsidR="00F821F8" w:rsidRPr="001629B9">
        <w:rPr>
          <w:rFonts w:ascii="Times New Roman" w:eastAsia="Times New Roman" w:hAnsi="Times New Roman" w:cs="Times New Roman"/>
          <w:iCs/>
          <w:color w:val="000000" w:themeColor="text1"/>
          <w:sz w:val="28"/>
          <w:szCs w:val="28"/>
          <w:lang w:eastAsia="ru-RU"/>
        </w:rPr>
        <w:t xml:space="preserve">истематический и всесторонний анализ эффективности деятельности предприятия позволяет </w:t>
      </w:r>
      <w:r w:rsidR="00F821F8" w:rsidRPr="001629B9">
        <w:rPr>
          <w:rFonts w:ascii="Times New Roman" w:eastAsia="Times New Roman" w:hAnsi="Times New Roman" w:cs="Times New Roman"/>
          <w:color w:val="000000" w:themeColor="text1"/>
          <w:sz w:val="28"/>
          <w:szCs w:val="28"/>
          <w:lang w:eastAsia="ru-RU"/>
        </w:rPr>
        <w:t>быстро и качественно оценивать результативность хозяйственной деятельности как предприятия в целом, так и его структурных подразделений, своевременно находить и учитывать факторы, влияющие на получаемую прибыль, а также находить оптимальные пути решения проблем предприятия и получения прибыли в ближайшей и отдаленной перспективах.</w:t>
      </w:r>
      <w:proofErr w:type="gramEnd"/>
    </w:p>
    <w:p w:rsidR="00C57814" w:rsidRPr="001629B9" w:rsidRDefault="00F821F8" w:rsidP="00F821F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629B9">
        <w:rPr>
          <w:rFonts w:ascii="Times New Roman" w:eastAsia="Times New Roman" w:hAnsi="Times New Roman" w:cs="Times New Roman"/>
          <w:color w:val="000000" w:themeColor="text1"/>
          <w:sz w:val="28"/>
          <w:szCs w:val="28"/>
          <w:lang w:eastAsia="ru-RU"/>
        </w:rPr>
        <w:lastRenderedPageBreak/>
        <w:t xml:space="preserve">С целью оценки эффективности деятельности предприятия проводится анализ ряда показателей, которые </w:t>
      </w:r>
      <w:r w:rsidR="00C57814" w:rsidRPr="001629B9">
        <w:rPr>
          <w:rFonts w:ascii="Times New Roman" w:eastAsia="Times New Roman" w:hAnsi="Times New Roman" w:cs="Times New Roman"/>
          <w:color w:val="000000" w:themeColor="text1"/>
          <w:sz w:val="28"/>
          <w:szCs w:val="28"/>
          <w:lang w:eastAsia="ru-RU"/>
        </w:rPr>
        <w:t>рассчитаны выше.</w:t>
      </w:r>
    </w:p>
    <w:p w:rsidR="00F821F8" w:rsidRPr="001629B9" w:rsidRDefault="00F821F8"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 xml:space="preserve">На основании </w:t>
      </w:r>
      <w:r w:rsidR="00C57814" w:rsidRPr="001629B9">
        <w:rPr>
          <w:rFonts w:ascii="Times New Roman" w:hAnsi="Times New Roman" w:cs="Times New Roman"/>
          <w:color w:val="000000" w:themeColor="text1"/>
          <w:sz w:val="28"/>
          <w:szCs w:val="28"/>
        </w:rPr>
        <w:t>произведенных расчетов,</w:t>
      </w:r>
      <w:r w:rsidRPr="001629B9">
        <w:rPr>
          <w:rFonts w:ascii="Times New Roman" w:hAnsi="Times New Roman" w:cs="Times New Roman"/>
          <w:color w:val="000000" w:themeColor="text1"/>
          <w:sz w:val="28"/>
          <w:szCs w:val="28"/>
        </w:rPr>
        <w:t xml:space="preserve"> можно сформулировать следующие выводы:</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Нормативное значение коэффициента текущей ликвидности &lt;2.</w:t>
      </w:r>
      <w:r w:rsidRPr="001629B9">
        <w:rPr>
          <w:rFonts w:ascii="Times New Roman" w:hAnsi="Times New Roman" w:cs="Times New Roman"/>
          <w:color w:val="000000" w:themeColor="text1"/>
          <w:sz w:val="28"/>
          <w:szCs w:val="28"/>
          <w:shd w:val="clear" w:color="auto" w:fill="FFFFFF"/>
        </w:rPr>
        <w:t xml:space="preserve"> Чем выше значение показателя, тем лучше платежеспособность. Значение меньше 0,99 свидетельствует о неспособности предприятия рассчитываться в срок.</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Нормативное значение коэффициента абсолютной ликвидности &lt;0,2, что свидетельствует о способности очень медленно погасить от 20 до 50% краткосрочных долгов. Рассчитанные показатели за анализируемый период не соответствуют нормативному значению показателя. Коэффициент интересен для поставщиков, он показывает способности предприятия расплатиться с контрагентами-поставщиками.</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Нормативное значение коэффициента быстрой ликвидности &lt;1, что свидетельствует о способности очень медленно погасить от 70 до 100% краткосрочных долгов. Рассчитанные показатели за анализируемый период не соответствуют нормативному значению показателя. Коэффициент рассчитывается кредиторами для оценки быстрой платежеспособности предприятия при выдаче займов.</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 xml:space="preserve">Нормативное значение коэффициента автономии &gt;0,5. Исходя из полученных данных, полученные значения соответствуют нормативному значению. </w:t>
      </w:r>
      <w:r w:rsidRPr="001629B9">
        <w:rPr>
          <w:rStyle w:val="a4"/>
          <w:rFonts w:ascii="Times New Roman" w:hAnsi="Times New Roman" w:cs="Times New Roman"/>
          <w:b w:val="0"/>
          <w:color w:val="000000" w:themeColor="text1"/>
          <w:sz w:val="28"/>
          <w:szCs w:val="28"/>
          <w:bdr w:val="none" w:sz="0" w:space="0" w:color="auto" w:frame="1"/>
          <w:shd w:val="clear" w:color="auto" w:fill="FFFFFF"/>
        </w:rPr>
        <w:t>Коэффициент автономии</w:t>
      </w:r>
      <w:r w:rsidRPr="001629B9">
        <w:rPr>
          <w:rStyle w:val="apple-converted-space"/>
          <w:rFonts w:ascii="Times New Roman" w:eastAsia="SimSun" w:hAnsi="Times New Roman" w:cs="Times New Roman"/>
          <w:color w:val="000000" w:themeColor="text1"/>
          <w:sz w:val="28"/>
          <w:szCs w:val="28"/>
          <w:shd w:val="clear" w:color="auto" w:fill="FFFFFF"/>
        </w:rPr>
        <w:t xml:space="preserve"> </w:t>
      </w:r>
      <w:r w:rsidRPr="001629B9">
        <w:rPr>
          <w:rFonts w:ascii="Times New Roman" w:hAnsi="Times New Roman" w:cs="Times New Roman"/>
          <w:color w:val="000000" w:themeColor="text1"/>
          <w:sz w:val="28"/>
          <w:szCs w:val="28"/>
          <w:shd w:val="clear" w:color="auto" w:fill="FFFFFF"/>
        </w:rPr>
        <w:t>(финансовой независимости) используется финансовыми аналитиками для собственной диагностики своего предприятия на финансовую устойчивость.</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Нормативное значение коэффициента капитализации &lt;0,7. Рассчитанные показатели за анализируемый период соответствуют нормативному значению показателя.</w:t>
      </w:r>
      <w:r w:rsidRPr="001629B9">
        <w:rPr>
          <w:rFonts w:ascii="Times New Roman" w:hAnsi="Times New Roman" w:cs="Times New Roman"/>
          <w:b/>
          <w:color w:val="000000" w:themeColor="text1"/>
          <w:sz w:val="28"/>
          <w:szCs w:val="28"/>
          <w:bdr w:val="none" w:sz="0" w:space="0" w:color="auto" w:frame="1"/>
          <w:shd w:val="clear" w:color="auto" w:fill="FFFFFF"/>
        </w:rPr>
        <w:t xml:space="preserve"> </w:t>
      </w:r>
      <w:r w:rsidRPr="001629B9">
        <w:rPr>
          <w:rStyle w:val="a4"/>
          <w:rFonts w:ascii="Times New Roman" w:hAnsi="Times New Roman" w:cs="Times New Roman"/>
          <w:b w:val="0"/>
          <w:color w:val="000000" w:themeColor="text1"/>
          <w:sz w:val="28"/>
          <w:szCs w:val="28"/>
          <w:bdr w:val="none" w:sz="0" w:space="0" w:color="auto" w:frame="1"/>
          <w:shd w:val="clear" w:color="auto" w:fill="FFFFFF"/>
        </w:rPr>
        <w:t>Коэффициент капитализации</w:t>
      </w:r>
      <w:r w:rsidRPr="001629B9">
        <w:rPr>
          <w:rStyle w:val="apple-converted-space"/>
          <w:rFonts w:ascii="Times New Roman" w:eastAsia="SimSun" w:hAnsi="Times New Roman" w:cs="Times New Roman"/>
          <w:color w:val="000000" w:themeColor="text1"/>
          <w:sz w:val="28"/>
          <w:szCs w:val="28"/>
          <w:shd w:val="clear" w:color="auto" w:fill="FFFFFF"/>
        </w:rPr>
        <w:t xml:space="preserve"> </w:t>
      </w:r>
      <w:r w:rsidRPr="001629B9">
        <w:rPr>
          <w:rFonts w:ascii="Times New Roman" w:hAnsi="Times New Roman" w:cs="Times New Roman"/>
          <w:color w:val="000000" w:themeColor="text1"/>
          <w:sz w:val="28"/>
          <w:szCs w:val="28"/>
          <w:shd w:val="clear" w:color="auto" w:fill="FFFFFF"/>
        </w:rPr>
        <w:t xml:space="preserve">важен для инвесторов, которые анализируют его для оценки инвестиций в ту или иную компанию. Более предпочтительной для инвестиций будет компания с большим </w:t>
      </w:r>
      <w:r w:rsidRPr="001629B9">
        <w:rPr>
          <w:rFonts w:ascii="Times New Roman" w:hAnsi="Times New Roman" w:cs="Times New Roman"/>
          <w:color w:val="000000" w:themeColor="text1"/>
          <w:sz w:val="28"/>
          <w:szCs w:val="28"/>
          <w:shd w:val="clear" w:color="auto" w:fill="FFFFFF"/>
        </w:rPr>
        <w:lastRenderedPageBreak/>
        <w:t>коэффициентом капитализации. Слишком высокие значения коэффициента не слишком хорошо для инвестора, так как снижается прибыльность предприятия и, тем самым, доход вкладчика. Помимо этого коэффициент рассчитывается кредиторами; чем значение ниже, тем предпочтительнее предоставление кредита.</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 xml:space="preserve">Нормативное значение коэффициента обеспеченности собственными оборотными средствами &gt;0,1. Рассчитанные показатели за анализируемый период не соответствуют нормативному значению показателя. Значения коэффициента являются отрицательными, что говорит о том, что все оборотные, а также часть </w:t>
      </w:r>
      <w:proofErr w:type="spellStart"/>
      <w:r w:rsidRPr="001629B9">
        <w:rPr>
          <w:rFonts w:ascii="Times New Roman" w:hAnsi="Times New Roman" w:cs="Times New Roman"/>
          <w:color w:val="000000" w:themeColor="text1"/>
          <w:sz w:val="28"/>
          <w:szCs w:val="28"/>
        </w:rPr>
        <w:t>внеоборотных</w:t>
      </w:r>
      <w:proofErr w:type="spellEnd"/>
      <w:r w:rsidRPr="001629B9">
        <w:rPr>
          <w:rFonts w:ascii="Times New Roman" w:hAnsi="Times New Roman" w:cs="Times New Roman"/>
          <w:color w:val="000000" w:themeColor="text1"/>
          <w:sz w:val="28"/>
          <w:szCs w:val="28"/>
        </w:rPr>
        <w:t xml:space="preserve"> активов созданы за счет кредитов и различных займов. В таком случае устойчивость предприятия будет минимальной.</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 xml:space="preserve">Коэффициент рентабельности активов </w:t>
      </w:r>
      <w:r w:rsidRPr="001629B9">
        <w:rPr>
          <w:rFonts w:ascii="Times New Roman" w:hAnsi="Times New Roman" w:cs="Times New Roman"/>
          <w:color w:val="000000" w:themeColor="text1"/>
          <w:sz w:val="28"/>
          <w:szCs w:val="28"/>
          <w:shd w:val="clear" w:color="auto" w:fill="FFFFFF"/>
        </w:rPr>
        <w:t>используется финансовыми аналитиками для диагностики эффективности предприятия с позиции доходности, показывает финансовую отдачу от использования активов предприятия.</w:t>
      </w:r>
      <w:r w:rsidRPr="001629B9">
        <w:rPr>
          <w:rFonts w:ascii="Times New Roman" w:hAnsi="Times New Roman" w:cs="Times New Roman"/>
          <w:color w:val="000000" w:themeColor="text1"/>
          <w:sz w:val="28"/>
          <w:szCs w:val="28"/>
        </w:rPr>
        <w:t xml:space="preserve"> Норматив для коэффициента рентабельности активов &gt; 0, в результате расчета получается величина чистой прибыли с каждого рубля вложенного в активы организации.</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 xml:space="preserve">Коэффициент рентабельности собственного капитала находится в пределах нормы и </w:t>
      </w:r>
      <w:r w:rsidRPr="001629B9">
        <w:rPr>
          <w:rFonts w:ascii="Times New Roman" w:hAnsi="Times New Roman" w:cs="Times New Roman"/>
          <w:color w:val="000000" w:themeColor="text1"/>
          <w:sz w:val="28"/>
          <w:szCs w:val="28"/>
          <w:shd w:val="clear" w:color="auto" w:fill="FFFFFF"/>
        </w:rPr>
        <w:t>представляет интерес для собственников бизнеса и инвесторов. Он показывает, насколько эффективно использованы вложенные (инвестированные) в предприятие деньги.</w:t>
      </w:r>
      <w:r w:rsidRPr="001629B9">
        <w:rPr>
          <w:rFonts w:ascii="Times New Roman" w:hAnsi="Times New Roman" w:cs="Times New Roman"/>
          <w:color w:val="000000" w:themeColor="text1"/>
          <w:sz w:val="28"/>
          <w:szCs w:val="28"/>
        </w:rPr>
        <w:t xml:space="preserve"> Данный показатель характеризует эффективность использования не всего капитала (или активов) организации, а только той его части, которая принадлежит собственникам предприятия.</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shd w:val="clear" w:color="auto" w:fill="FFFFFF"/>
        </w:rPr>
        <w:t xml:space="preserve">Коэффициент рентабельности продаж находится в пределах нормы и используется руководителем отдела продаж, инвесторами и собственником предприятия, показывает эффективность реализации основной продукции предприятия, позволяет определить долю себестоимости в продажах. Низкое значение коэффициента говорит о том, что следует повысить эффективность </w:t>
      </w:r>
      <w:r w:rsidRPr="001629B9">
        <w:rPr>
          <w:rFonts w:ascii="Times New Roman" w:hAnsi="Times New Roman" w:cs="Times New Roman"/>
          <w:color w:val="000000" w:themeColor="text1"/>
          <w:sz w:val="28"/>
          <w:szCs w:val="28"/>
          <w:shd w:val="clear" w:color="auto" w:fill="FFFFFF"/>
        </w:rPr>
        <w:lastRenderedPageBreak/>
        <w:t>управления предприятием через увеличение клиентской базы, рост оборачиваемости товаров, снижение стоимости товаров/услуг от субподрядчиков.</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Коэффициент оборачиваемости дебиторской задолженности снизился в 201</w:t>
      </w:r>
      <w:r w:rsidR="00C57814" w:rsidRPr="001629B9">
        <w:rPr>
          <w:rFonts w:ascii="Times New Roman" w:hAnsi="Times New Roman" w:cs="Times New Roman"/>
          <w:color w:val="000000" w:themeColor="text1"/>
          <w:sz w:val="28"/>
          <w:szCs w:val="28"/>
        </w:rPr>
        <w:t>6</w:t>
      </w:r>
      <w:r w:rsidRPr="001629B9">
        <w:rPr>
          <w:rFonts w:ascii="Times New Roman" w:hAnsi="Times New Roman" w:cs="Times New Roman"/>
          <w:color w:val="000000" w:themeColor="text1"/>
          <w:sz w:val="28"/>
          <w:szCs w:val="28"/>
        </w:rPr>
        <w:t xml:space="preserve"> году по сравнению с 201</w:t>
      </w:r>
      <w:r w:rsidR="00C57814" w:rsidRPr="001629B9">
        <w:rPr>
          <w:rFonts w:ascii="Times New Roman" w:hAnsi="Times New Roman" w:cs="Times New Roman"/>
          <w:color w:val="000000" w:themeColor="text1"/>
          <w:sz w:val="28"/>
          <w:szCs w:val="28"/>
        </w:rPr>
        <w:t>5</w:t>
      </w:r>
      <w:r w:rsidRPr="001629B9">
        <w:rPr>
          <w:rFonts w:ascii="Times New Roman" w:hAnsi="Times New Roman" w:cs="Times New Roman"/>
          <w:color w:val="000000" w:themeColor="text1"/>
          <w:sz w:val="28"/>
          <w:szCs w:val="28"/>
        </w:rPr>
        <w:t xml:space="preserve"> годом, что свидетельствует о том, что </w:t>
      </w:r>
      <w:r w:rsidRPr="001629B9">
        <w:rPr>
          <w:rFonts w:ascii="Times New Roman" w:eastAsia="Times New Roman" w:hAnsi="Times New Roman" w:cs="Times New Roman"/>
          <w:color w:val="000000" w:themeColor="text1"/>
          <w:sz w:val="28"/>
          <w:szCs w:val="28"/>
          <w:lang w:eastAsia="ru-RU"/>
        </w:rPr>
        <w:t>предприятие увеличило долю неплатежеспособных покупателей.</w:t>
      </w:r>
      <w:r w:rsidRPr="001629B9">
        <w:rPr>
          <w:rFonts w:ascii="Times New Roman" w:hAnsi="Times New Roman" w:cs="Times New Roman"/>
          <w:color w:val="000000" w:themeColor="text1"/>
          <w:sz w:val="28"/>
          <w:szCs w:val="28"/>
          <w:shd w:val="clear" w:color="auto" w:fill="FFFFFF"/>
        </w:rPr>
        <w:t xml:space="preserve"> Коэффициент показывает, насколько эффективно построено взаимодействие между предприятием и контрагентами.</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Коэффициент оборачиваемости кредиторской задолженности повысился в 201</w:t>
      </w:r>
      <w:r w:rsidR="00C57814" w:rsidRPr="001629B9">
        <w:rPr>
          <w:rFonts w:ascii="Times New Roman" w:hAnsi="Times New Roman" w:cs="Times New Roman"/>
          <w:color w:val="000000" w:themeColor="text1"/>
          <w:sz w:val="28"/>
          <w:szCs w:val="28"/>
        </w:rPr>
        <w:t>6</w:t>
      </w:r>
      <w:r w:rsidRPr="001629B9">
        <w:rPr>
          <w:rFonts w:ascii="Times New Roman" w:hAnsi="Times New Roman" w:cs="Times New Roman"/>
          <w:color w:val="000000" w:themeColor="text1"/>
          <w:sz w:val="28"/>
          <w:szCs w:val="28"/>
        </w:rPr>
        <w:t xml:space="preserve"> году на 72,7, а, значит, ликвидность предприятия повысилась. Коэффициент </w:t>
      </w:r>
      <w:r w:rsidRPr="001629B9">
        <w:rPr>
          <w:rFonts w:ascii="Times New Roman" w:hAnsi="Times New Roman" w:cs="Times New Roman"/>
          <w:color w:val="000000" w:themeColor="text1"/>
          <w:sz w:val="28"/>
          <w:szCs w:val="28"/>
          <w:shd w:val="clear" w:color="auto" w:fill="FFFFFF"/>
        </w:rPr>
        <w:t>используется для определения путей повышения ликвидности предприятия, интересен для собственников и кредиторов предприятия. Он показывает, сколько раз в отчетном периоде предприятие погасило свои долги перед кредиторами.</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rPr>
        <w:t>Коэффициент оборачиваемости запасов увеличился в 201</w:t>
      </w:r>
      <w:r w:rsidR="00C57814" w:rsidRPr="001629B9">
        <w:rPr>
          <w:rFonts w:ascii="Times New Roman" w:hAnsi="Times New Roman" w:cs="Times New Roman"/>
          <w:color w:val="000000" w:themeColor="text1"/>
          <w:sz w:val="28"/>
          <w:szCs w:val="28"/>
        </w:rPr>
        <w:t>6</w:t>
      </w:r>
      <w:r w:rsidRPr="001629B9">
        <w:rPr>
          <w:rFonts w:ascii="Times New Roman" w:hAnsi="Times New Roman" w:cs="Times New Roman"/>
          <w:color w:val="000000" w:themeColor="text1"/>
          <w:sz w:val="28"/>
          <w:szCs w:val="28"/>
        </w:rPr>
        <w:t xml:space="preserve"> году, а, значит, </w:t>
      </w:r>
      <w:r w:rsidRPr="001629B9">
        <w:rPr>
          <w:rFonts w:ascii="Times New Roman" w:hAnsi="Times New Roman" w:cs="Times New Roman"/>
          <w:color w:val="000000" w:themeColor="text1"/>
          <w:sz w:val="28"/>
          <w:szCs w:val="28"/>
          <w:shd w:val="clear" w:color="auto" w:fill="FFFFFF"/>
        </w:rPr>
        <w:t>чем выше оборачиваемость запасов компании, тем более эффективным является производство и тем меньше потребность в оборотном капитале для его организации.</w:t>
      </w:r>
      <w:r w:rsidRPr="001629B9">
        <w:rPr>
          <w:rFonts w:ascii="Times New Roman" w:hAnsi="Times New Roman" w:cs="Times New Roman"/>
          <w:color w:val="000000" w:themeColor="text1"/>
          <w:sz w:val="28"/>
          <w:szCs w:val="28"/>
        </w:rPr>
        <w:t xml:space="preserve"> </w:t>
      </w:r>
      <w:r w:rsidRPr="001629B9">
        <w:rPr>
          <w:rFonts w:ascii="Times New Roman" w:hAnsi="Times New Roman" w:cs="Times New Roman"/>
          <w:color w:val="000000" w:themeColor="text1"/>
          <w:sz w:val="28"/>
          <w:szCs w:val="28"/>
          <w:shd w:val="clear" w:color="auto" w:fill="FFFFFF"/>
        </w:rPr>
        <w:t>Он определяет эффективность управления запасами на предприятии.</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shd w:val="clear" w:color="auto" w:fill="FFFFFF"/>
        </w:rPr>
        <w:t>Показатель производительности труда увеличился в 201</w:t>
      </w:r>
      <w:r w:rsidR="00C57814" w:rsidRPr="001629B9">
        <w:rPr>
          <w:rFonts w:ascii="Times New Roman" w:hAnsi="Times New Roman" w:cs="Times New Roman"/>
          <w:color w:val="000000" w:themeColor="text1"/>
          <w:sz w:val="28"/>
          <w:szCs w:val="28"/>
          <w:shd w:val="clear" w:color="auto" w:fill="FFFFFF"/>
        </w:rPr>
        <w:t>6</w:t>
      </w:r>
      <w:r w:rsidRPr="001629B9">
        <w:rPr>
          <w:rFonts w:ascii="Times New Roman" w:hAnsi="Times New Roman" w:cs="Times New Roman"/>
          <w:color w:val="000000" w:themeColor="text1"/>
          <w:sz w:val="28"/>
          <w:szCs w:val="28"/>
          <w:shd w:val="clear" w:color="auto" w:fill="FFFFFF"/>
        </w:rPr>
        <w:t xml:space="preserve"> году по сравнению с 201</w:t>
      </w:r>
      <w:r w:rsidR="00C57814" w:rsidRPr="001629B9">
        <w:rPr>
          <w:rFonts w:ascii="Times New Roman" w:hAnsi="Times New Roman" w:cs="Times New Roman"/>
          <w:color w:val="000000" w:themeColor="text1"/>
          <w:sz w:val="28"/>
          <w:szCs w:val="28"/>
          <w:shd w:val="clear" w:color="auto" w:fill="FFFFFF"/>
        </w:rPr>
        <w:t>5</w:t>
      </w:r>
      <w:r w:rsidRPr="001629B9">
        <w:rPr>
          <w:rFonts w:ascii="Times New Roman" w:hAnsi="Times New Roman" w:cs="Times New Roman"/>
          <w:color w:val="000000" w:themeColor="text1"/>
          <w:sz w:val="28"/>
          <w:szCs w:val="28"/>
          <w:shd w:val="clear" w:color="auto" w:fill="FFFFFF"/>
        </w:rPr>
        <w:t xml:space="preserve"> годом и выявляет, насколько плодотворна деятельность работников, что выражается в количестве выполненной, законченной работы за единицу времени.</w:t>
      </w:r>
    </w:p>
    <w:p w:rsidR="00F821F8" w:rsidRPr="001629B9" w:rsidRDefault="00C57814"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1629B9">
        <w:rPr>
          <w:rFonts w:ascii="Times New Roman" w:hAnsi="Times New Roman" w:cs="Times New Roman"/>
          <w:color w:val="000000" w:themeColor="text1"/>
          <w:sz w:val="28"/>
          <w:szCs w:val="28"/>
          <w:shd w:val="clear" w:color="auto" w:fill="FFFFFF"/>
        </w:rPr>
        <w:t>Фондоемкость</w:t>
      </w:r>
      <w:proofErr w:type="spellEnd"/>
      <w:r w:rsidRPr="001629B9">
        <w:rPr>
          <w:rFonts w:ascii="Times New Roman" w:hAnsi="Times New Roman" w:cs="Times New Roman"/>
          <w:color w:val="000000" w:themeColor="text1"/>
          <w:sz w:val="28"/>
          <w:szCs w:val="28"/>
          <w:shd w:val="clear" w:color="auto" w:fill="FFFFFF"/>
        </w:rPr>
        <w:t xml:space="preserve"> отражает, на</w:t>
      </w:r>
      <w:r w:rsidR="00F821F8" w:rsidRPr="001629B9">
        <w:rPr>
          <w:rFonts w:ascii="Times New Roman" w:hAnsi="Times New Roman" w:cs="Times New Roman"/>
          <w:color w:val="000000" w:themeColor="text1"/>
          <w:sz w:val="28"/>
          <w:szCs w:val="28"/>
          <w:shd w:val="clear" w:color="auto" w:fill="FFFFFF"/>
        </w:rPr>
        <w:t>сколько качественно используется основной капитал в целях производства и реализации продукции, то есть показывают отдачу от оборудования, зданий, сооружений в формировании дохода.</w:t>
      </w:r>
      <w:r w:rsidRPr="001629B9">
        <w:rPr>
          <w:rStyle w:val="apple-converted-space"/>
          <w:rFonts w:ascii="Times New Roman" w:hAnsi="Times New Roman" w:cs="Times New Roman"/>
          <w:color w:val="000000" w:themeColor="text1"/>
          <w:sz w:val="28"/>
          <w:szCs w:val="28"/>
          <w:shd w:val="clear" w:color="auto" w:fill="FFFFFF"/>
        </w:rPr>
        <w:t xml:space="preserve"> </w:t>
      </w:r>
    </w:p>
    <w:p w:rsidR="00F821F8" w:rsidRPr="001629B9" w:rsidRDefault="00F821F8" w:rsidP="00F821F8">
      <w:pPr>
        <w:numPr>
          <w:ilvl w:val="0"/>
          <w:numId w:val="8"/>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rPr>
      </w:pPr>
      <w:r w:rsidRPr="001629B9">
        <w:rPr>
          <w:rFonts w:ascii="Times New Roman" w:hAnsi="Times New Roman" w:cs="Times New Roman"/>
          <w:color w:val="000000" w:themeColor="text1"/>
          <w:sz w:val="28"/>
          <w:szCs w:val="28"/>
          <w:shd w:val="clear" w:color="auto" w:fill="FFFFFF"/>
        </w:rPr>
        <w:t xml:space="preserve">Фондоотдача - один из базовых показателей оборачиваемости и эффективности деятельности предприятия отражает </w:t>
      </w:r>
      <w:r w:rsidRPr="001629B9">
        <w:rPr>
          <w:rFonts w:ascii="Times New Roman" w:hAnsi="Times New Roman" w:cs="Times New Roman"/>
          <w:color w:val="000000" w:themeColor="text1"/>
          <w:sz w:val="28"/>
          <w:szCs w:val="28"/>
          <w:shd w:val="clear" w:color="auto" w:fill="FFFFFF"/>
        </w:rPr>
        <w:lastRenderedPageBreak/>
        <w:t xml:space="preserve">потенциальный/фактический возврат денег в расчете на финансовые вложения. </w:t>
      </w:r>
      <w:r w:rsidR="00C57814" w:rsidRPr="001629B9">
        <w:rPr>
          <w:rFonts w:ascii="Times New Roman" w:hAnsi="Times New Roman" w:cs="Times New Roman"/>
          <w:color w:val="000000" w:themeColor="text1"/>
          <w:sz w:val="28"/>
          <w:szCs w:val="28"/>
          <w:shd w:val="clear" w:color="auto" w:fill="FFFFFF"/>
        </w:rPr>
        <w:t>Ф</w:t>
      </w:r>
      <w:r w:rsidRPr="001629B9">
        <w:rPr>
          <w:rFonts w:ascii="Times New Roman" w:hAnsi="Times New Roman" w:cs="Times New Roman"/>
          <w:color w:val="000000" w:themeColor="text1"/>
          <w:sz w:val="28"/>
          <w:szCs w:val="28"/>
          <w:shd w:val="clear" w:color="auto" w:fill="FFFFFF"/>
        </w:rPr>
        <w:t>ондоотдача в 201</w:t>
      </w:r>
      <w:r w:rsidR="00C57814" w:rsidRPr="001629B9">
        <w:rPr>
          <w:rFonts w:ascii="Times New Roman" w:hAnsi="Times New Roman" w:cs="Times New Roman"/>
          <w:color w:val="000000" w:themeColor="text1"/>
          <w:sz w:val="28"/>
          <w:szCs w:val="28"/>
          <w:shd w:val="clear" w:color="auto" w:fill="FFFFFF"/>
        </w:rPr>
        <w:t>6</w:t>
      </w:r>
      <w:r w:rsidRPr="001629B9">
        <w:rPr>
          <w:rFonts w:ascii="Times New Roman" w:hAnsi="Times New Roman" w:cs="Times New Roman"/>
          <w:color w:val="000000" w:themeColor="text1"/>
          <w:sz w:val="28"/>
          <w:szCs w:val="28"/>
          <w:shd w:val="clear" w:color="auto" w:fill="FFFFFF"/>
        </w:rPr>
        <w:t xml:space="preserve"> году составила 9,15 </w:t>
      </w:r>
      <w:proofErr w:type="spellStart"/>
      <w:r w:rsidRPr="001629B9">
        <w:rPr>
          <w:rFonts w:ascii="Times New Roman" w:hAnsi="Times New Roman" w:cs="Times New Roman"/>
          <w:color w:val="000000" w:themeColor="text1"/>
          <w:sz w:val="28"/>
          <w:szCs w:val="28"/>
          <w:shd w:val="clear" w:color="auto" w:fill="FFFFFF"/>
        </w:rPr>
        <w:t>руб</w:t>
      </w:r>
      <w:proofErr w:type="spellEnd"/>
      <w:r w:rsidRPr="001629B9">
        <w:rPr>
          <w:rFonts w:ascii="Times New Roman" w:hAnsi="Times New Roman" w:cs="Times New Roman"/>
          <w:color w:val="000000" w:themeColor="text1"/>
          <w:sz w:val="28"/>
          <w:szCs w:val="28"/>
          <w:shd w:val="clear" w:color="auto" w:fill="FFFFFF"/>
        </w:rPr>
        <w:t xml:space="preserve">/руб., то есть на один </w:t>
      </w:r>
      <w:proofErr w:type="gramStart"/>
      <w:r w:rsidRPr="001629B9">
        <w:rPr>
          <w:rFonts w:ascii="Times New Roman" w:hAnsi="Times New Roman" w:cs="Times New Roman"/>
          <w:color w:val="000000" w:themeColor="text1"/>
          <w:sz w:val="28"/>
          <w:szCs w:val="28"/>
          <w:shd w:val="clear" w:color="auto" w:fill="FFFFFF"/>
        </w:rPr>
        <w:t>рубль, вложенный в основные фонды пришлось</w:t>
      </w:r>
      <w:proofErr w:type="gramEnd"/>
      <w:r w:rsidRPr="001629B9">
        <w:rPr>
          <w:rFonts w:ascii="Times New Roman" w:hAnsi="Times New Roman" w:cs="Times New Roman"/>
          <w:color w:val="000000" w:themeColor="text1"/>
          <w:sz w:val="28"/>
          <w:szCs w:val="28"/>
          <w:shd w:val="clear" w:color="auto" w:fill="FFFFFF"/>
        </w:rPr>
        <w:t xml:space="preserve"> 9,15 рубля выручки предприятия.</w:t>
      </w:r>
    </w:p>
    <w:p w:rsidR="00F821F8" w:rsidRPr="00280662" w:rsidRDefault="00F821F8"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rPr>
      </w:pPr>
      <w:proofErr w:type="gramStart"/>
      <w:r w:rsidRPr="001629B9">
        <w:rPr>
          <w:rFonts w:ascii="Times New Roman" w:hAnsi="Times New Roman" w:cs="Times New Roman"/>
          <w:color w:val="000000" w:themeColor="text1"/>
          <w:sz w:val="28"/>
          <w:szCs w:val="28"/>
          <w:shd w:val="clear" w:color="auto" w:fill="FFFFFF"/>
        </w:rPr>
        <w:t>Таким образом, показатель экономической эффективности деятельности предприятия в 201</w:t>
      </w:r>
      <w:r w:rsidR="00C57814" w:rsidRPr="001629B9">
        <w:rPr>
          <w:rFonts w:ascii="Times New Roman" w:hAnsi="Times New Roman" w:cs="Times New Roman"/>
          <w:color w:val="000000" w:themeColor="text1"/>
          <w:sz w:val="28"/>
          <w:szCs w:val="28"/>
          <w:shd w:val="clear" w:color="auto" w:fill="FFFFFF"/>
        </w:rPr>
        <w:t>6</w:t>
      </w:r>
      <w:r w:rsidRPr="001629B9">
        <w:rPr>
          <w:rFonts w:ascii="Times New Roman" w:hAnsi="Times New Roman" w:cs="Times New Roman"/>
          <w:color w:val="000000" w:themeColor="text1"/>
          <w:sz w:val="28"/>
          <w:szCs w:val="28"/>
          <w:shd w:val="clear" w:color="auto" w:fill="FFFFFF"/>
        </w:rPr>
        <w:t xml:space="preserve"> году по сравнению с 201</w:t>
      </w:r>
      <w:r w:rsidR="00C57814" w:rsidRPr="001629B9">
        <w:rPr>
          <w:rFonts w:ascii="Times New Roman" w:hAnsi="Times New Roman" w:cs="Times New Roman"/>
          <w:color w:val="000000" w:themeColor="text1"/>
          <w:sz w:val="28"/>
          <w:szCs w:val="28"/>
          <w:shd w:val="clear" w:color="auto" w:fill="FFFFFF"/>
        </w:rPr>
        <w:t>5</w:t>
      </w:r>
      <w:r w:rsidRPr="001629B9">
        <w:rPr>
          <w:rFonts w:ascii="Times New Roman" w:hAnsi="Times New Roman" w:cs="Times New Roman"/>
          <w:color w:val="000000" w:themeColor="text1"/>
          <w:sz w:val="28"/>
          <w:szCs w:val="28"/>
          <w:shd w:val="clear" w:color="auto" w:fill="FFFFFF"/>
        </w:rPr>
        <w:t xml:space="preserve"> годом увеличился в 12 раз, что свидетельствует о достаточно положительной тенденции и повышении прибыльности предприятия, однако низкие показатели ликвидности и рентабельности </w:t>
      </w:r>
      <w:r w:rsidRPr="001629B9">
        <w:rPr>
          <w:rFonts w:ascii="Times New Roman" w:hAnsi="Times New Roman" w:cs="Times New Roman"/>
          <w:color w:val="000000" w:themeColor="text1"/>
          <w:sz w:val="28"/>
          <w:szCs w:val="28"/>
        </w:rPr>
        <w:t xml:space="preserve">свидетельствует о неспособности предприятия погашать краткосрочные долговые обязательства при том, что оборотные, а также часть </w:t>
      </w:r>
      <w:proofErr w:type="spellStart"/>
      <w:r w:rsidRPr="001629B9">
        <w:rPr>
          <w:rFonts w:ascii="Times New Roman" w:hAnsi="Times New Roman" w:cs="Times New Roman"/>
          <w:color w:val="000000" w:themeColor="text1"/>
          <w:sz w:val="28"/>
          <w:szCs w:val="28"/>
        </w:rPr>
        <w:t>внеоборотных</w:t>
      </w:r>
      <w:proofErr w:type="spellEnd"/>
      <w:r w:rsidRPr="001629B9">
        <w:rPr>
          <w:rFonts w:ascii="Times New Roman" w:hAnsi="Times New Roman" w:cs="Times New Roman"/>
          <w:color w:val="000000" w:themeColor="text1"/>
          <w:sz w:val="28"/>
          <w:szCs w:val="28"/>
        </w:rPr>
        <w:t xml:space="preserve"> активов предприятия с</w:t>
      </w:r>
      <w:r w:rsidR="00DA0459">
        <w:rPr>
          <w:rFonts w:ascii="Times New Roman" w:hAnsi="Times New Roman" w:cs="Times New Roman"/>
          <w:color w:val="000000" w:themeColor="text1"/>
          <w:sz w:val="28"/>
          <w:szCs w:val="28"/>
        </w:rPr>
        <w:t>формированы</w:t>
      </w:r>
      <w:r w:rsidRPr="001629B9">
        <w:rPr>
          <w:rFonts w:ascii="Times New Roman" w:hAnsi="Times New Roman" w:cs="Times New Roman"/>
          <w:color w:val="000000" w:themeColor="text1"/>
          <w:sz w:val="28"/>
          <w:szCs w:val="28"/>
        </w:rPr>
        <w:t xml:space="preserve"> за счет кредитов и </w:t>
      </w:r>
      <w:r w:rsidRPr="00280662">
        <w:rPr>
          <w:rFonts w:ascii="Times New Roman" w:hAnsi="Times New Roman" w:cs="Times New Roman"/>
          <w:color w:val="000000" w:themeColor="text1"/>
          <w:sz w:val="28"/>
          <w:szCs w:val="28"/>
        </w:rPr>
        <w:t>различных займов.</w:t>
      </w:r>
      <w:proofErr w:type="gramEnd"/>
    </w:p>
    <w:p w:rsidR="001629B9" w:rsidRPr="00280662" w:rsidRDefault="001629B9"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rPr>
      </w:pPr>
    </w:p>
    <w:p w:rsidR="001629B9" w:rsidRPr="006C35D8" w:rsidRDefault="001629B9" w:rsidP="00F821F8">
      <w:pPr>
        <w:tabs>
          <w:tab w:val="left" w:pos="426"/>
          <w:tab w:val="left" w:pos="1134"/>
        </w:tabs>
        <w:spacing w:after="0" w:line="360" w:lineRule="auto"/>
        <w:ind w:firstLine="709"/>
        <w:jc w:val="both"/>
        <w:rPr>
          <w:rFonts w:ascii="Times New Roman" w:hAnsi="Times New Roman" w:cs="Times New Roman"/>
          <w:b/>
          <w:color w:val="000000" w:themeColor="text1"/>
          <w:sz w:val="28"/>
          <w:szCs w:val="28"/>
        </w:rPr>
      </w:pPr>
      <w:r w:rsidRPr="006C35D8">
        <w:rPr>
          <w:rFonts w:ascii="Times New Roman" w:hAnsi="Times New Roman" w:cs="Times New Roman"/>
          <w:b/>
          <w:color w:val="000000" w:themeColor="text1"/>
          <w:sz w:val="28"/>
          <w:szCs w:val="28"/>
        </w:rPr>
        <w:t xml:space="preserve">2.3. </w:t>
      </w:r>
      <w:r w:rsidR="0012716D" w:rsidRPr="006C35D8">
        <w:rPr>
          <w:rFonts w:ascii="Times New Roman" w:hAnsi="Times New Roman" w:cs="Times New Roman"/>
          <w:b/>
          <w:color w:val="000000" w:themeColor="text1"/>
          <w:sz w:val="28"/>
          <w:szCs w:val="28"/>
        </w:rPr>
        <w:t>Учет собственных сре</w:t>
      </w:r>
      <w:proofErr w:type="gramStart"/>
      <w:r w:rsidR="0012716D" w:rsidRPr="006C35D8">
        <w:rPr>
          <w:rFonts w:ascii="Times New Roman" w:hAnsi="Times New Roman" w:cs="Times New Roman"/>
          <w:b/>
          <w:color w:val="000000" w:themeColor="text1"/>
          <w:sz w:val="28"/>
          <w:szCs w:val="28"/>
        </w:rPr>
        <w:t>дств пр</w:t>
      </w:r>
      <w:proofErr w:type="gramEnd"/>
      <w:r w:rsidR="0012716D" w:rsidRPr="006C35D8">
        <w:rPr>
          <w:rFonts w:ascii="Times New Roman" w:hAnsi="Times New Roman" w:cs="Times New Roman"/>
          <w:b/>
          <w:color w:val="000000" w:themeColor="text1"/>
          <w:sz w:val="28"/>
          <w:szCs w:val="28"/>
        </w:rPr>
        <w:t xml:space="preserve">едприятия </w:t>
      </w:r>
    </w:p>
    <w:p w:rsidR="001629B9" w:rsidRPr="00280662" w:rsidRDefault="001629B9"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rPr>
      </w:pPr>
    </w:p>
    <w:p w:rsidR="0012716D" w:rsidRPr="00280662" w:rsidRDefault="0012716D"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rPr>
      </w:pPr>
      <w:r w:rsidRPr="00280662">
        <w:rPr>
          <w:rFonts w:ascii="Times New Roman" w:hAnsi="Times New Roman" w:cs="Times New Roman"/>
          <w:color w:val="000000" w:themeColor="text1"/>
          <w:sz w:val="28"/>
          <w:szCs w:val="28"/>
        </w:rPr>
        <w:t>Собственный капитал предприятия представлен в качестве совокупности материальных ценностей, денежных средств, финансовых вложений, расходов на приобретение прав и привилегий, которые нужны для осуществления хозяйственной деятельности предприятия.</w:t>
      </w:r>
    </w:p>
    <w:p w:rsidR="0012716D" w:rsidRPr="00280662" w:rsidRDefault="0012716D"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rPr>
        <w:t>Главными задачами учета собственных сре</w:t>
      </w:r>
      <w:proofErr w:type="gramStart"/>
      <w:r w:rsidRPr="00280662">
        <w:rPr>
          <w:rFonts w:ascii="Times New Roman" w:hAnsi="Times New Roman" w:cs="Times New Roman"/>
          <w:color w:val="000000" w:themeColor="text1"/>
          <w:sz w:val="28"/>
          <w:szCs w:val="28"/>
        </w:rPr>
        <w:t>дств пр</w:t>
      </w:r>
      <w:proofErr w:type="gramEnd"/>
      <w:r w:rsidRPr="00280662">
        <w:rPr>
          <w:rFonts w:ascii="Times New Roman" w:hAnsi="Times New Roman" w:cs="Times New Roman"/>
          <w:color w:val="000000" w:themeColor="text1"/>
          <w:sz w:val="28"/>
          <w:szCs w:val="28"/>
        </w:rPr>
        <w:t xml:space="preserve">едприятия </w:t>
      </w:r>
      <w:r w:rsidRPr="00280662">
        <w:rPr>
          <w:rFonts w:ascii="Times New Roman" w:hAnsi="Times New Roman" w:cs="Times New Roman"/>
          <w:color w:val="000000" w:themeColor="text1"/>
          <w:sz w:val="28"/>
          <w:szCs w:val="28"/>
          <w:shd w:val="clear" w:color="auto" w:fill="FFFFFF"/>
        </w:rPr>
        <w:t>ООО «Объединенный Таврический Элеватор» выступают:</w:t>
      </w:r>
    </w:p>
    <w:p w:rsidR="0012716D" w:rsidRPr="00280662" w:rsidRDefault="0012716D"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верное отражение формирования собственного капитала предприятия ООО «Объединенный Таврический Элеватор»;</w:t>
      </w:r>
    </w:p>
    <w:p w:rsidR="0012716D" w:rsidRPr="00280662" w:rsidRDefault="0012716D"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отображение изменения размера и структуры собственного капитала предприятия;</w:t>
      </w:r>
    </w:p>
    <w:p w:rsidR="0012716D" w:rsidRPr="00280662" w:rsidRDefault="0012716D"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фиксирование мобилизации собственных средств, установление причин ее появления.</w:t>
      </w:r>
    </w:p>
    <w:p w:rsidR="0012716D" w:rsidRPr="00280662" w:rsidRDefault="0012716D"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xml:space="preserve">Расчеты с учредителями предприятия имеют </w:t>
      </w:r>
      <w:proofErr w:type="gramStart"/>
      <w:r w:rsidRPr="00280662">
        <w:rPr>
          <w:rFonts w:ascii="Times New Roman" w:hAnsi="Times New Roman" w:cs="Times New Roman"/>
          <w:color w:val="000000" w:themeColor="text1"/>
          <w:sz w:val="28"/>
          <w:szCs w:val="28"/>
          <w:shd w:val="clear" w:color="auto" w:fill="FFFFFF"/>
        </w:rPr>
        <w:t>важное значение</w:t>
      </w:r>
      <w:proofErr w:type="gramEnd"/>
      <w:r w:rsidRPr="00280662">
        <w:rPr>
          <w:rFonts w:ascii="Times New Roman" w:hAnsi="Times New Roman" w:cs="Times New Roman"/>
          <w:color w:val="000000" w:themeColor="text1"/>
          <w:sz w:val="28"/>
          <w:szCs w:val="28"/>
          <w:shd w:val="clear" w:color="auto" w:fill="FFFFFF"/>
        </w:rPr>
        <w:t xml:space="preserve">. Чем их больше у предприятия, чем меньше они вовлечены в управление им, тем выше </w:t>
      </w:r>
      <w:r w:rsidRPr="00280662">
        <w:rPr>
          <w:rFonts w:ascii="Times New Roman" w:hAnsi="Times New Roman" w:cs="Times New Roman"/>
          <w:color w:val="000000" w:themeColor="text1"/>
          <w:sz w:val="28"/>
          <w:szCs w:val="28"/>
          <w:shd w:val="clear" w:color="auto" w:fill="FFFFFF"/>
        </w:rPr>
        <w:lastRenderedPageBreak/>
        <w:t>важность управленческого учета, особенно с позиции предотвращения разногласий между учредителями.</w:t>
      </w:r>
    </w:p>
    <w:p w:rsidR="0012716D" w:rsidRPr="00280662" w:rsidRDefault="0012716D"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Собственный капитал предприятия ООО «Объединенный Таврический Элеватор» учитывается с целью обеспечения корректности расчетов предприятия с учредителями, учредителей между собой.</w:t>
      </w:r>
    </w:p>
    <w:p w:rsidR="0014170F" w:rsidRPr="00280662" w:rsidRDefault="0014170F"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Именно учредителями предприятия устанавливается последовательность периодичность распределения прибыли. Распределение осуществляется собранием учредителей каждый месяц, каждый квартал.</w:t>
      </w:r>
    </w:p>
    <w:p w:rsidR="0014170F" w:rsidRPr="00280662" w:rsidRDefault="0014170F"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xml:space="preserve">Предприятие </w:t>
      </w:r>
      <w:r w:rsidR="00D33AEF" w:rsidRPr="00280662">
        <w:rPr>
          <w:rFonts w:ascii="Times New Roman" w:hAnsi="Times New Roman" w:cs="Times New Roman"/>
          <w:color w:val="000000" w:themeColor="text1"/>
          <w:sz w:val="28"/>
          <w:szCs w:val="28"/>
          <w:shd w:val="clear" w:color="auto" w:fill="FFFFFF"/>
        </w:rPr>
        <w:t>подготавливает к собранию учредителей полную отчетность.</w:t>
      </w:r>
    </w:p>
    <w:p w:rsidR="00D33AEF" w:rsidRPr="00280662" w:rsidRDefault="00D33AEF"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rPr>
        <w:t xml:space="preserve">У предприятия </w:t>
      </w:r>
      <w:r w:rsidRPr="00280662">
        <w:rPr>
          <w:rFonts w:ascii="Times New Roman" w:hAnsi="Times New Roman" w:cs="Times New Roman"/>
          <w:color w:val="000000" w:themeColor="text1"/>
          <w:sz w:val="28"/>
          <w:szCs w:val="28"/>
          <w:shd w:val="clear" w:color="auto" w:fill="FFFFFF"/>
        </w:rPr>
        <w:t>ООО «Объединенный Таврический Элеватор» один учредитель, распределение прибыли имеет формальный характер, производится один раз в год.</w:t>
      </w:r>
    </w:p>
    <w:p w:rsidR="00D33AEF" w:rsidRPr="00280662" w:rsidRDefault="00D33AEF"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Собственный капитал предприятия ООО «Объединенный Таврический Элеватор» складывается со следующих компонентов:</w:t>
      </w:r>
    </w:p>
    <w:p w:rsidR="00D33AEF" w:rsidRPr="00280662" w:rsidRDefault="00D33AEF"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взносы учредителей – выражаются в денежной форме суммарного итога вкладов участников;</w:t>
      </w:r>
    </w:p>
    <w:p w:rsidR="00D33AEF" w:rsidRPr="00280662" w:rsidRDefault="00D33AEF"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безвозмездно полученные денежные средства, имущество, прибыль, которая остается в распоряжении предприятия после оплаты налогов.</w:t>
      </w:r>
    </w:p>
    <w:p w:rsidR="00D33AEF" w:rsidRPr="00280662" w:rsidRDefault="00D33AEF"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В управленческом учете, поступающие от учредителей средства, имущество, подлежат зачислению на счета активов.</w:t>
      </w:r>
    </w:p>
    <w:p w:rsidR="00D33AEF" w:rsidRPr="00280662" w:rsidRDefault="005E1E6B"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xml:space="preserve">Источниками формирования имущества предприятия ООО «Объединенный Таврический Элеватор» выступают </w:t>
      </w:r>
      <w:r w:rsidR="004F53D6" w:rsidRPr="00280662">
        <w:rPr>
          <w:rFonts w:ascii="Times New Roman" w:hAnsi="Times New Roman" w:cs="Times New Roman"/>
          <w:color w:val="000000" w:themeColor="text1"/>
          <w:sz w:val="28"/>
          <w:szCs w:val="28"/>
          <w:shd w:val="clear" w:color="auto" w:fill="FFFFFF"/>
        </w:rPr>
        <w:t xml:space="preserve">собственные и заемные средства. </w:t>
      </w:r>
    </w:p>
    <w:p w:rsidR="004F53D6" w:rsidRPr="00280662" w:rsidRDefault="004F53D6"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proofErr w:type="gramStart"/>
      <w:r w:rsidRPr="00280662">
        <w:rPr>
          <w:rFonts w:ascii="Times New Roman" w:hAnsi="Times New Roman" w:cs="Times New Roman"/>
          <w:color w:val="000000" w:themeColor="text1"/>
          <w:sz w:val="28"/>
          <w:szCs w:val="28"/>
          <w:shd w:val="clear" w:color="auto" w:fill="FFFFFF"/>
        </w:rPr>
        <w:t>Собственный капитал разделен на уставной, добавочный, резервный капиталы, нераспределенную прибыль.</w:t>
      </w:r>
      <w:proofErr w:type="gramEnd"/>
    </w:p>
    <w:p w:rsidR="004F53D6" w:rsidRPr="00280662" w:rsidRDefault="004F53D6"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rPr>
      </w:pPr>
      <w:r w:rsidRPr="00280662">
        <w:rPr>
          <w:rFonts w:ascii="Times New Roman" w:hAnsi="Times New Roman" w:cs="Times New Roman"/>
          <w:color w:val="000000" w:themeColor="text1"/>
          <w:sz w:val="28"/>
          <w:szCs w:val="28"/>
        </w:rPr>
        <w:t xml:space="preserve">Учет уставного капитала предприятие ведет на счете 80 «Уставный капитал». Сальдо данного счета соответствует величине уставного капитала, которая фиксируется в учредительных документах предприятия. После </w:t>
      </w:r>
      <w:r w:rsidRPr="00280662">
        <w:rPr>
          <w:rFonts w:ascii="Times New Roman" w:hAnsi="Times New Roman" w:cs="Times New Roman"/>
          <w:color w:val="000000" w:themeColor="text1"/>
          <w:sz w:val="28"/>
          <w:szCs w:val="28"/>
        </w:rPr>
        <w:lastRenderedPageBreak/>
        <w:t>государственной регистрации предприятия, которое создано на средства учредителей, уставный капитал в сумме, отраженной в учредительных документах, отражается по кредиту счета 80 в корреспонденции со счетом 75 «Расчеты с учредителями».</w:t>
      </w:r>
    </w:p>
    <w:p w:rsidR="004F53D6" w:rsidRPr="00280662" w:rsidRDefault="004F53D6"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rPr>
        <w:t xml:space="preserve">Уставный капитал предприятия </w:t>
      </w:r>
      <w:r w:rsidRPr="00280662">
        <w:rPr>
          <w:rFonts w:ascii="Times New Roman" w:hAnsi="Times New Roman" w:cs="Times New Roman"/>
          <w:color w:val="000000" w:themeColor="text1"/>
          <w:sz w:val="28"/>
          <w:szCs w:val="28"/>
          <w:shd w:val="clear" w:color="auto" w:fill="FFFFFF"/>
        </w:rPr>
        <w:t>ООО «Объединенный Таврический Элеватор» увеличивается в таких случаях:</w:t>
      </w:r>
    </w:p>
    <w:p w:rsidR="004F53D6" w:rsidRPr="00280662" w:rsidRDefault="004F53D6"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на основании решения о повышении номинальной стоимости акций;</w:t>
      </w:r>
    </w:p>
    <w:p w:rsidR="004F53D6" w:rsidRPr="00280662" w:rsidRDefault="004F53D6"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при решении акционеров о капитализации начисленных дивидендов;</w:t>
      </w:r>
    </w:p>
    <w:p w:rsidR="004F53D6" w:rsidRPr="00280662" w:rsidRDefault="004F53D6"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за счет первичной эмиссии ценных бумаг обществом;</w:t>
      </w:r>
    </w:p>
    <w:p w:rsidR="004F53D6" w:rsidRPr="00280662" w:rsidRDefault="004F53D6"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xml:space="preserve">- </w:t>
      </w:r>
      <w:r w:rsidR="00AB6D1A" w:rsidRPr="00280662">
        <w:rPr>
          <w:rFonts w:ascii="Times New Roman" w:hAnsi="Times New Roman" w:cs="Times New Roman"/>
          <w:color w:val="000000" w:themeColor="text1"/>
          <w:sz w:val="28"/>
          <w:szCs w:val="28"/>
          <w:shd w:val="clear" w:color="auto" w:fill="FFFFFF"/>
        </w:rPr>
        <w:t>в связи с направлением части чистой прибыли в уставный капитал.</w:t>
      </w:r>
    </w:p>
    <w:p w:rsidR="00AB6D1A" w:rsidRPr="00280662" w:rsidRDefault="00AB6D1A"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Следует рассмотреть, от чего следует уменьшение уставного капитала:</w:t>
      </w:r>
    </w:p>
    <w:p w:rsidR="00AB6D1A" w:rsidRPr="00280662" w:rsidRDefault="00AB6D1A"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в связи с выходом участника общества;</w:t>
      </w:r>
    </w:p>
    <w:p w:rsidR="00AB6D1A" w:rsidRPr="00280662" w:rsidRDefault="00AB6D1A"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при выкупе обществом акций у акционеров;</w:t>
      </w:r>
    </w:p>
    <w:p w:rsidR="00AB6D1A" w:rsidRPr="00280662" w:rsidRDefault="00AB6D1A"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 в связи с направлением части уставного капитала для покрытия убытков общества, в целом предприятия.</w:t>
      </w:r>
    </w:p>
    <w:p w:rsidR="00280662" w:rsidRDefault="00280662"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t>Учет операций, которые отражаются на счете 80, осуществляется в Журнале-ордере №12.</w:t>
      </w:r>
    </w:p>
    <w:p w:rsidR="006C35D8" w:rsidRDefault="006C35D8"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Размер зарегистрированного уставного капитала отражается следующей проводкой:</w:t>
      </w:r>
    </w:p>
    <w:p w:rsidR="006C35D8" w:rsidRDefault="006C35D8"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proofErr w:type="spellStart"/>
      <w:r>
        <w:rPr>
          <w:rFonts w:ascii="Times New Roman" w:hAnsi="Times New Roman" w:cs="Times New Roman"/>
          <w:color w:val="000000" w:themeColor="text1"/>
          <w:sz w:val="28"/>
          <w:szCs w:val="28"/>
          <w:shd w:val="clear" w:color="auto" w:fill="FFFFFF"/>
        </w:rPr>
        <w:t>Дт</w:t>
      </w:r>
      <w:proofErr w:type="spellEnd"/>
      <w:r>
        <w:rPr>
          <w:rFonts w:ascii="Times New Roman" w:hAnsi="Times New Roman" w:cs="Times New Roman"/>
          <w:color w:val="000000" w:themeColor="text1"/>
          <w:sz w:val="28"/>
          <w:szCs w:val="28"/>
          <w:shd w:val="clear" w:color="auto" w:fill="FFFFFF"/>
        </w:rPr>
        <w:t xml:space="preserve"> – 75 «Расчеты с учредителями»; </w:t>
      </w:r>
      <w:proofErr w:type="spellStart"/>
      <w:r>
        <w:rPr>
          <w:rFonts w:ascii="Times New Roman" w:hAnsi="Times New Roman" w:cs="Times New Roman"/>
          <w:color w:val="000000" w:themeColor="text1"/>
          <w:sz w:val="28"/>
          <w:szCs w:val="28"/>
          <w:shd w:val="clear" w:color="auto" w:fill="FFFFFF"/>
        </w:rPr>
        <w:t>Кт</w:t>
      </w:r>
      <w:proofErr w:type="spellEnd"/>
      <w:r>
        <w:rPr>
          <w:rFonts w:ascii="Times New Roman" w:hAnsi="Times New Roman" w:cs="Times New Roman"/>
          <w:color w:val="000000" w:themeColor="text1"/>
          <w:sz w:val="28"/>
          <w:szCs w:val="28"/>
          <w:shd w:val="clear" w:color="auto" w:fill="FFFFFF"/>
        </w:rPr>
        <w:t xml:space="preserve"> – 80 «Уставный капитал».</w:t>
      </w:r>
    </w:p>
    <w:p w:rsidR="006C35D8" w:rsidRDefault="006C35D8"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Аналитический учет затрат с учредителями проводится в разрезе каждого из них.</w:t>
      </w:r>
    </w:p>
    <w:p w:rsidR="006C35D8" w:rsidRDefault="006C35D8" w:rsidP="00F821F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На основании </w:t>
      </w:r>
      <w:proofErr w:type="gramStart"/>
      <w:r>
        <w:rPr>
          <w:rFonts w:ascii="Times New Roman" w:hAnsi="Times New Roman" w:cs="Times New Roman"/>
          <w:color w:val="000000" w:themeColor="text1"/>
          <w:sz w:val="28"/>
          <w:szCs w:val="28"/>
          <w:shd w:val="clear" w:color="auto" w:fill="FFFFFF"/>
        </w:rPr>
        <w:t>вышеизложенного</w:t>
      </w:r>
      <w:proofErr w:type="gramEnd"/>
      <w:r>
        <w:rPr>
          <w:rFonts w:ascii="Times New Roman" w:hAnsi="Times New Roman" w:cs="Times New Roman"/>
          <w:color w:val="000000" w:themeColor="text1"/>
          <w:sz w:val="28"/>
          <w:szCs w:val="28"/>
          <w:shd w:val="clear" w:color="auto" w:fill="FFFFFF"/>
        </w:rPr>
        <w:t xml:space="preserve"> можно сделать следующие выводы.</w:t>
      </w:r>
    </w:p>
    <w:p w:rsidR="006C35D8" w:rsidRDefault="006C35D8" w:rsidP="006C35D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Объектом исследования настоящей работы выступает предприятие </w:t>
      </w:r>
      <w:r w:rsidRPr="00F6073D">
        <w:rPr>
          <w:rFonts w:ascii="Times New Roman" w:hAnsi="Times New Roman" w:cs="Times New Roman"/>
          <w:color w:val="000000" w:themeColor="text1"/>
          <w:sz w:val="28"/>
          <w:szCs w:val="28"/>
          <w:shd w:val="clear" w:color="auto" w:fill="FFFFFF"/>
        </w:rPr>
        <w:t>ООО «Объединенный Таврический Элеватор»</w:t>
      </w:r>
      <w:r>
        <w:rPr>
          <w:rFonts w:ascii="Times New Roman" w:hAnsi="Times New Roman" w:cs="Times New Roman"/>
          <w:color w:val="000000" w:themeColor="text1"/>
          <w:sz w:val="28"/>
          <w:szCs w:val="28"/>
          <w:shd w:val="clear" w:color="auto" w:fill="FFFFFF"/>
        </w:rPr>
        <w:t xml:space="preserve">, расположенное в </w:t>
      </w:r>
      <w:r w:rsidRPr="00F6073D">
        <w:rPr>
          <w:rFonts w:ascii="Times New Roman" w:hAnsi="Times New Roman" w:cs="Times New Roman"/>
          <w:color w:val="000000" w:themeColor="text1"/>
          <w:sz w:val="28"/>
          <w:szCs w:val="28"/>
          <w:shd w:val="clear" w:color="auto" w:fill="FFFFFF"/>
        </w:rPr>
        <w:t>Республик</w:t>
      </w:r>
      <w:r>
        <w:rPr>
          <w:rFonts w:ascii="Times New Roman" w:hAnsi="Times New Roman" w:cs="Times New Roman"/>
          <w:color w:val="000000" w:themeColor="text1"/>
          <w:sz w:val="28"/>
          <w:szCs w:val="28"/>
          <w:shd w:val="clear" w:color="auto" w:fill="FFFFFF"/>
        </w:rPr>
        <w:t>е</w:t>
      </w:r>
      <w:r w:rsidRPr="00F6073D">
        <w:rPr>
          <w:rFonts w:ascii="Times New Roman" w:hAnsi="Times New Roman" w:cs="Times New Roman"/>
          <w:color w:val="000000" w:themeColor="text1"/>
          <w:sz w:val="28"/>
          <w:szCs w:val="28"/>
          <w:shd w:val="clear" w:color="auto" w:fill="FFFFFF"/>
        </w:rPr>
        <w:t xml:space="preserve"> Крым, </w:t>
      </w:r>
      <w:r>
        <w:rPr>
          <w:rFonts w:ascii="Times New Roman" w:hAnsi="Times New Roman" w:cs="Times New Roman"/>
          <w:color w:val="000000" w:themeColor="text1"/>
          <w:sz w:val="28"/>
          <w:szCs w:val="28"/>
          <w:shd w:val="clear" w:color="auto" w:fill="FFFFFF"/>
        </w:rPr>
        <w:t xml:space="preserve">в </w:t>
      </w:r>
      <w:r w:rsidRPr="00F6073D">
        <w:rPr>
          <w:rFonts w:ascii="Times New Roman" w:hAnsi="Times New Roman" w:cs="Times New Roman"/>
          <w:color w:val="000000" w:themeColor="text1"/>
          <w:sz w:val="28"/>
          <w:szCs w:val="28"/>
          <w:shd w:val="clear" w:color="auto" w:fill="FFFFFF"/>
        </w:rPr>
        <w:t>г.</w:t>
      </w:r>
      <w:r>
        <w:rPr>
          <w:rFonts w:ascii="Times New Roman" w:hAnsi="Times New Roman" w:cs="Times New Roman"/>
          <w:color w:val="000000" w:themeColor="text1"/>
          <w:sz w:val="28"/>
          <w:szCs w:val="28"/>
          <w:shd w:val="clear" w:color="auto" w:fill="FFFFFF"/>
        </w:rPr>
        <w:t> </w:t>
      </w:r>
      <w:r w:rsidRPr="00F6073D">
        <w:rPr>
          <w:rFonts w:ascii="Times New Roman" w:hAnsi="Times New Roman" w:cs="Times New Roman"/>
          <w:color w:val="000000" w:themeColor="text1"/>
          <w:sz w:val="28"/>
          <w:szCs w:val="28"/>
          <w:shd w:val="clear" w:color="auto" w:fill="FFFFFF"/>
        </w:rPr>
        <w:t>Симферополь</w:t>
      </w:r>
      <w:r>
        <w:rPr>
          <w:rFonts w:ascii="Times New Roman" w:hAnsi="Times New Roman" w:cs="Times New Roman"/>
          <w:color w:val="000000" w:themeColor="text1"/>
          <w:sz w:val="28"/>
          <w:szCs w:val="28"/>
          <w:shd w:val="clear" w:color="auto" w:fill="FFFFFF"/>
        </w:rPr>
        <w:t>.</w:t>
      </w:r>
    </w:p>
    <w:p w:rsidR="006C35D8" w:rsidRDefault="006C35D8" w:rsidP="006C35D8">
      <w:pPr>
        <w:ind w:firstLine="709"/>
      </w:pPr>
      <w:r w:rsidRPr="00F6073D">
        <w:rPr>
          <w:rFonts w:ascii="Times New Roman" w:hAnsi="Times New Roman" w:cs="Times New Roman"/>
          <w:color w:val="000000" w:themeColor="text1"/>
          <w:sz w:val="28"/>
          <w:szCs w:val="28"/>
          <w:shd w:val="clear" w:color="auto" w:fill="FFFFFF"/>
        </w:rPr>
        <w:t>Общая площадь землепользования предприятия составляет 29 га</w:t>
      </w:r>
      <w:r>
        <w:rPr>
          <w:rFonts w:ascii="Times New Roman" w:hAnsi="Times New Roman" w:cs="Times New Roman"/>
          <w:color w:val="000000" w:themeColor="text1"/>
          <w:sz w:val="28"/>
          <w:szCs w:val="28"/>
          <w:shd w:val="clear" w:color="auto" w:fill="FFFFFF"/>
        </w:rPr>
        <w:t>.</w:t>
      </w:r>
      <w:r w:rsidRPr="00F6073D">
        <w:rPr>
          <w:rFonts w:ascii="Times New Roman" w:hAnsi="Times New Roman" w:cs="Times New Roman"/>
          <w:color w:val="000000" w:themeColor="text1"/>
          <w:sz w:val="28"/>
          <w:szCs w:val="28"/>
          <w:shd w:val="clear" w:color="auto" w:fill="FFFFFF"/>
        </w:rPr>
        <w:t xml:space="preserve"> </w:t>
      </w:r>
    </w:p>
    <w:p w:rsidR="006C35D8" w:rsidRPr="00F6073D" w:rsidRDefault="006C35D8" w:rsidP="006C35D8">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Главным </w:t>
      </w:r>
      <w:r w:rsidRPr="00F6073D">
        <w:rPr>
          <w:rFonts w:ascii="Times New Roman" w:hAnsi="Times New Roman" w:cs="Times New Roman"/>
          <w:color w:val="000000" w:themeColor="text1"/>
          <w:sz w:val="28"/>
          <w:szCs w:val="28"/>
          <w:shd w:val="clear" w:color="auto" w:fill="FFFFFF"/>
        </w:rPr>
        <w:t>вид</w:t>
      </w:r>
      <w:r>
        <w:rPr>
          <w:rFonts w:ascii="Times New Roman" w:hAnsi="Times New Roman" w:cs="Times New Roman"/>
          <w:color w:val="000000" w:themeColor="text1"/>
          <w:sz w:val="28"/>
          <w:szCs w:val="28"/>
          <w:shd w:val="clear" w:color="auto" w:fill="FFFFFF"/>
        </w:rPr>
        <w:t>ом</w:t>
      </w:r>
      <w:r w:rsidRPr="00F6073D">
        <w:rPr>
          <w:rFonts w:ascii="Times New Roman" w:hAnsi="Times New Roman" w:cs="Times New Roman"/>
          <w:color w:val="000000" w:themeColor="text1"/>
          <w:sz w:val="28"/>
          <w:szCs w:val="28"/>
          <w:shd w:val="clear" w:color="auto" w:fill="FFFFFF"/>
        </w:rPr>
        <w:t xml:space="preserve"> деятельност</w:t>
      </w:r>
      <w:proofErr w:type="gramStart"/>
      <w:r w:rsidRPr="00F6073D">
        <w:rPr>
          <w:rFonts w:ascii="Times New Roman" w:hAnsi="Times New Roman" w:cs="Times New Roman"/>
          <w:color w:val="000000" w:themeColor="text1"/>
          <w:sz w:val="28"/>
          <w:szCs w:val="28"/>
          <w:shd w:val="clear" w:color="auto" w:fill="FFFFFF"/>
        </w:rPr>
        <w:t>и ООО</w:t>
      </w:r>
      <w:proofErr w:type="gramEnd"/>
      <w:r w:rsidRPr="00F6073D">
        <w:rPr>
          <w:rFonts w:ascii="Times New Roman" w:hAnsi="Times New Roman" w:cs="Times New Roman"/>
          <w:color w:val="000000" w:themeColor="text1"/>
          <w:sz w:val="28"/>
          <w:szCs w:val="28"/>
          <w:shd w:val="clear" w:color="auto" w:fill="FFFFFF"/>
        </w:rPr>
        <w:t xml:space="preserve"> «Объединенный Таврический Элеватор»</w:t>
      </w:r>
      <w:r>
        <w:rPr>
          <w:rFonts w:ascii="Times New Roman" w:hAnsi="Times New Roman" w:cs="Times New Roman"/>
          <w:color w:val="000000" w:themeColor="text1"/>
          <w:sz w:val="28"/>
          <w:szCs w:val="28"/>
          <w:shd w:val="clear" w:color="auto" w:fill="FFFFFF"/>
        </w:rPr>
        <w:t xml:space="preserve"> выступает</w:t>
      </w:r>
      <w:r w:rsidRPr="00F6073D">
        <w:rPr>
          <w:rFonts w:ascii="Times New Roman" w:hAnsi="Times New Roman" w:cs="Times New Roman"/>
          <w:color w:val="000000" w:themeColor="text1"/>
          <w:sz w:val="28"/>
          <w:szCs w:val="28"/>
          <w:shd w:val="clear" w:color="auto" w:fill="FFFFFF"/>
        </w:rPr>
        <w:t xml:space="preserve"> хранение и складирование зерна.</w:t>
      </w:r>
      <w:r>
        <w:rPr>
          <w:rFonts w:ascii="Times New Roman" w:hAnsi="Times New Roman" w:cs="Times New Roman"/>
          <w:color w:val="000000" w:themeColor="text1"/>
          <w:sz w:val="28"/>
          <w:szCs w:val="28"/>
          <w:shd w:val="clear" w:color="auto" w:fill="FFFFFF"/>
        </w:rPr>
        <w:t xml:space="preserve"> Также предприятие осуществляет и дополнительные виды деятельности, их порядка двадцати.</w:t>
      </w:r>
    </w:p>
    <w:p w:rsidR="006C35D8" w:rsidRDefault="006C35D8" w:rsidP="006C35D8">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Предприятие </w:t>
      </w:r>
      <w:r>
        <w:rPr>
          <w:rFonts w:ascii="Times New Roman" w:hAnsi="Times New Roman" w:cs="Times New Roman"/>
          <w:color w:val="000000" w:themeColor="text1"/>
          <w:sz w:val="28"/>
          <w:szCs w:val="28"/>
          <w:shd w:val="clear" w:color="auto" w:fill="FFFFFF"/>
        </w:rPr>
        <w:t xml:space="preserve">функционирует </w:t>
      </w:r>
      <w:r w:rsidRPr="00F6073D">
        <w:rPr>
          <w:rFonts w:ascii="Times New Roman" w:hAnsi="Times New Roman" w:cs="Times New Roman"/>
          <w:color w:val="000000" w:themeColor="text1"/>
          <w:sz w:val="28"/>
          <w:szCs w:val="28"/>
          <w:shd w:val="clear" w:color="auto" w:fill="FFFFFF"/>
        </w:rPr>
        <w:t xml:space="preserve">с мая 2015 г., </w:t>
      </w:r>
      <w:r>
        <w:rPr>
          <w:rFonts w:ascii="Times New Roman" w:hAnsi="Times New Roman" w:cs="Times New Roman"/>
          <w:color w:val="000000" w:themeColor="text1"/>
          <w:sz w:val="28"/>
          <w:szCs w:val="28"/>
          <w:shd w:val="clear" w:color="auto" w:fill="FFFFFF"/>
        </w:rPr>
        <w:t>в работе рассмотрены</w:t>
      </w:r>
      <w:r w:rsidRPr="00F6073D">
        <w:rPr>
          <w:rFonts w:ascii="Times New Roman" w:hAnsi="Times New Roman" w:cs="Times New Roman"/>
          <w:color w:val="000000" w:themeColor="text1"/>
          <w:sz w:val="28"/>
          <w:szCs w:val="28"/>
          <w:shd w:val="clear" w:color="auto" w:fill="FFFFFF"/>
        </w:rPr>
        <w:t xml:space="preserve"> результаты его деятельности с мая 2015 г. по сентябрь 2016 г. </w:t>
      </w:r>
    </w:p>
    <w:p w:rsidR="006C35D8" w:rsidRPr="00F6073D" w:rsidRDefault="006C35D8" w:rsidP="006C35D8">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w:t>
      </w:r>
      <w:r w:rsidRPr="00F6073D">
        <w:rPr>
          <w:rFonts w:ascii="Times New Roman" w:hAnsi="Times New Roman" w:cs="Times New Roman"/>
          <w:color w:val="000000" w:themeColor="text1"/>
          <w:sz w:val="28"/>
          <w:szCs w:val="28"/>
          <w:shd w:val="clear" w:color="auto" w:fill="FFFFFF"/>
        </w:rPr>
        <w:t xml:space="preserve"> ходе проведения анализа финансовой деятельности предприятия ООО «Объединенный Таврический Элеватор» выявлены такие моменты:</w:t>
      </w:r>
    </w:p>
    <w:p w:rsidR="006C35D8" w:rsidRPr="00F6073D" w:rsidRDefault="006C35D8" w:rsidP="006C35D8">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финансовое положение предприятия на 01.10.2016 г. оценивается как неустойчивое;</w:t>
      </w:r>
    </w:p>
    <w:p w:rsidR="006C35D8" w:rsidRPr="00F6073D" w:rsidRDefault="006C35D8" w:rsidP="006C35D8">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 баланс не является </w:t>
      </w:r>
      <w:proofErr w:type="gramStart"/>
      <w:r w:rsidRPr="00F6073D">
        <w:rPr>
          <w:rFonts w:ascii="Times New Roman" w:hAnsi="Times New Roman" w:cs="Times New Roman"/>
          <w:color w:val="000000" w:themeColor="text1"/>
          <w:sz w:val="28"/>
          <w:szCs w:val="28"/>
          <w:shd w:val="clear" w:color="auto" w:fill="FFFFFF"/>
        </w:rPr>
        <w:t>абсолютно ликвидным</w:t>
      </w:r>
      <w:proofErr w:type="gramEnd"/>
      <w:r w:rsidRPr="00F6073D">
        <w:rPr>
          <w:rFonts w:ascii="Times New Roman" w:hAnsi="Times New Roman" w:cs="Times New Roman"/>
          <w:color w:val="000000" w:themeColor="text1"/>
          <w:sz w:val="28"/>
          <w:szCs w:val="28"/>
          <w:shd w:val="clear" w:color="auto" w:fill="FFFFFF"/>
        </w:rPr>
        <w:t>, поскольку выявлены отклонения от заданных нормативов;</w:t>
      </w:r>
    </w:p>
    <w:p w:rsidR="006C35D8" w:rsidRPr="00F6073D" w:rsidRDefault="006C35D8" w:rsidP="006C35D8">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предприятие на 01.10.2016 г. оценивается как неплатежеспособное.</w:t>
      </w:r>
    </w:p>
    <w:p w:rsidR="006C35D8" w:rsidRDefault="006C35D8" w:rsidP="006C35D8">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При этом финансовый анализ показал, чт</w:t>
      </w:r>
      <w:proofErr w:type="gramStart"/>
      <w:r w:rsidRPr="00F6073D">
        <w:rPr>
          <w:rFonts w:ascii="Times New Roman" w:hAnsi="Times New Roman" w:cs="Times New Roman"/>
          <w:color w:val="000000" w:themeColor="text1"/>
          <w:sz w:val="28"/>
          <w:szCs w:val="28"/>
          <w:shd w:val="clear" w:color="auto" w:fill="FFFFFF"/>
        </w:rPr>
        <w:t>о ООО</w:t>
      </w:r>
      <w:proofErr w:type="gramEnd"/>
      <w:r w:rsidRPr="00F6073D">
        <w:rPr>
          <w:rFonts w:ascii="Times New Roman" w:hAnsi="Times New Roman" w:cs="Times New Roman"/>
          <w:color w:val="000000" w:themeColor="text1"/>
          <w:sz w:val="28"/>
          <w:szCs w:val="28"/>
          <w:shd w:val="clear" w:color="auto" w:fill="FFFFFF"/>
        </w:rPr>
        <w:t xml:space="preserve"> «Объединенный Таврический Элеватор» полноценно обеспечен оборотными средствами для ведения хозяйственной деятельности и своевременного погашения срочных обязательств.</w:t>
      </w:r>
    </w:p>
    <w:p w:rsidR="006C35D8" w:rsidRPr="001629B9" w:rsidRDefault="006C35D8" w:rsidP="006C35D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1629B9">
        <w:rPr>
          <w:rFonts w:ascii="Times New Roman" w:eastAsia="Times New Roman" w:hAnsi="Times New Roman" w:cs="Times New Roman"/>
          <w:iCs/>
          <w:color w:val="000000" w:themeColor="text1"/>
          <w:sz w:val="28"/>
          <w:szCs w:val="28"/>
          <w:lang w:eastAsia="ru-RU"/>
        </w:rPr>
        <w:t xml:space="preserve">Систематический и всесторонний анализ эффективности деятельности предприятия позволяет </w:t>
      </w:r>
      <w:r w:rsidRPr="001629B9">
        <w:rPr>
          <w:rFonts w:ascii="Times New Roman" w:eastAsia="Times New Roman" w:hAnsi="Times New Roman" w:cs="Times New Roman"/>
          <w:color w:val="000000" w:themeColor="text1"/>
          <w:sz w:val="28"/>
          <w:szCs w:val="28"/>
          <w:lang w:eastAsia="ru-RU"/>
        </w:rPr>
        <w:t>быстро и качественно оценивать результативность хозяйственной деятельности</w:t>
      </w:r>
      <w:r>
        <w:rPr>
          <w:rFonts w:ascii="Times New Roman" w:eastAsia="Times New Roman" w:hAnsi="Times New Roman" w:cs="Times New Roman"/>
          <w:color w:val="000000" w:themeColor="text1"/>
          <w:sz w:val="28"/>
          <w:szCs w:val="28"/>
          <w:lang w:eastAsia="ru-RU"/>
        </w:rPr>
        <w:t>,</w:t>
      </w:r>
      <w:r w:rsidRPr="001629B9">
        <w:rPr>
          <w:rFonts w:ascii="Times New Roman" w:eastAsia="Times New Roman" w:hAnsi="Times New Roman" w:cs="Times New Roman"/>
          <w:color w:val="000000" w:themeColor="text1"/>
          <w:sz w:val="28"/>
          <w:szCs w:val="28"/>
          <w:lang w:eastAsia="ru-RU"/>
        </w:rPr>
        <w:t xml:space="preserve"> как предприятия в целом, так и его структурных подразделений, своевременно находить и учитывать факторы, влияющие на получаемую прибыль, а также находить оптимальные пути решения проблем предприятия и получения прибыли в ближайшей и отдаленной перспективах.</w:t>
      </w:r>
      <w:proofErr w:type="gramEnd"/>
    </w:p>
    <w:p w:rsidR="006C35D8" w:rsidRDefault="006C35D8" w:rsidP="006C35D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629B9">
        <w:rPr>
          <w:rFonts w:ascii="Times New Roman" w:eastAsia="Times New Roman" w:hAnsi="Times New Roman" w:cs="Times New Roman"/>
          <w:color w:val="000000" w:themeColor="text1"/>
          <w:sz w:val="28"/>
          <w:szCs w:val="28"/>
          <w:lang w:eastAsia="ru-RU"/>
        </w:rPr>
        <w:t xml:space="preserve">С целью оценки эффективности деятельности предприятия </w:t>
      </w:r>
      <w:r>
        <w:rPr>
          <w:rFonts w:ascii="Times New Roman" w:eastAsia="Times New Roman" w:hAnsi="Times New Roman" w:cs="Times New Roman"/>
          <w:color w:val="000000" w:themeColor="text1"/>
          <w:sz w:val="28"/>
          <w:szCs w:val="28"/>
          <w:lang w:eastAsia="ru-RU"/>
        </w:rPr>
        <w:t>в работе рассчитан ряд</w:t>
      </w:r>
      <w:r w:rsidRPr="001629B9">
        <w:rPr>
          <w:rFonts w:ascii="Times New Roman" w:eastAsia="Times New Roman" w:hAnsi="Times New Roman" w:cs="Times New Roman"/>
          <w:color w:val="000000" w:themeColor="text1"/>
          <w:sz w:val="28"/>
          <w:szCs w:val="28"/>
          <w:lang w:eastAsia="ru-RU"/>
        </w:rPr>
        <w:t xml:space="preserve"> показателей</w:t>
      </w:r>
      <w:r>
        <w:rPr>
          <w:rFonts w:ascii="Times New Roman" w:eastAsia="Times New Roman" w:hAnsi="Times New Roman" w:cs="Times New Roman"/>
          <w:color w:val="000000" w:themeColor="text1"/>
          <w:sz w:val="28"/>
          <w:szCs w:val="28"/>
          <w:lang w:eastAsia="ru-RU"/>
        </w:rPr>
        <w:t>.</w:t>
      </w:r>
    </w:p>
    <w:p w:rsidR="006C35D8" w:rsidRPr="00280662" w:rsidRDefault="006C35D8" w:rsidP="006C35D8">
      <w:pPr>
        <w:tabs>
          <w:tab w:val="left" w:pos="426"/>
          <w:tab w:val="left" w:pos="1134"/>
        </w:tabs>
        <w:spacing w:after="0" w:line="360" w:lineRule="auto"/>
        <w:ind w:firstLine="709"/>
        <w:jc w:val="both"/>
        <w:rPr>
          <w:rFonts w:ascii="Times New Roman" w:hAnsi="Times New Roman" w:cs="Times New Roman"/>
          <w:color w:val="000000" w:themeColor="text1"/>
          <w:sz w:val="28"/>
          <w:szCs w:val="28"/>
        </w:rPr>
      </w:pPr>
      <w:r w:rsidRPr="00280662">
        <w:rPr>
          <w:rFonts w:ascii="Times New Roman" w:hAnsi="Times New Roman" w:cs="Times New Roman"/>
          <w:color w:val="000000" w:themeColor="text1"/>
          <w:sz w:val="28"/>
          <w:szCs w:val="28"/>
        </w:rPr>
        <w:t>Собственный капитал предприятия представлен в качестве совокупности материальных ценностей, денежных средств, финансовых вложений, расходов на приобретение прав и привилегий, которые нужны для осуществления хозяйственной деятельности предприятия.</w:t>
      </w:r>
    </w:p>
    <w:p w:rsidR="006C35D8" w:rsidRPr="00280662" w:rsidRDefault="006C35D8" w:rsidP="006C35D8">
      <w:pPr>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280662">
        <w:rPr>
          <w:rFonts w:ascii="Times New Roman" w:hAnsi="Times New Roman" w:cs="Times New Roman"/>
          <w:color w:val="000000" w:themeColor="text1"/>
          <w:sz w:val="28"/>
          <w:szCs w:val="28"/>
          <w:shd w:val="clear" w:color="auto" w:fill="FFFFFF"/>
        </w:rPr>
        <w:lastRenderedPageBreak/>
        <w:t xml:space="preserve">Расчеты с учредителями предприятия имеют </w:t>
      </w:r>
      <w:proofErr w:type="gramStart"/>
      <w:r w:rsidRPr="00280662">
        <w:rPr>
          <w:rFonts w:ascii="Times New Roman" w:hAnsi="Times New Roman" w:cs="Times New Roman"/>
          <w:color w:val="000000" w:themeColor="text1"/>
          <w:sz w:val="28"/>
          <w:szCs w:val="28"/>
          <w:shd w:val="clear" w:color="auto" w:fill="FFFFFF"/>
        </w:rPr>
        <w:t>важное значение</w:t>
      </w:r>
      <w:proofErr w:type="gramEnd"/>
      <w:r w:rsidRPr="00280662">
        <w:rPr>
          <w:rFonts w:ascii="Times New Roman" w:hAnsi="Times New Roman" w:cs="Times New Roman"/>
          <w:color w:val="000000" w:themeColor="text1"/>
          <w:sz w:val="28"/>
          <w:szCs w:val="28"/>
          <w:shd w:val="clear" w:color="auto" w:fill="FFFFFF"/>
        </w:rPr>
        <w:t>. Чем их больше у предприятия, чем меньше они вовлечены в управление им, тем выше важность управленческого учета, особенно с позиции предотвращения разногласий между учредителями.</w:t>
      </w:r>
    </w:p>
    <w:p w:rsidR="0010434C" w:rsidRDefault="0010434C">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D42483" w:rsidRPr="00D42483" w:rsidRDefault="00D42483" w:rsidP="00D42483">
      <w:pPr>
        <w:tabs>
          <w:tab w:val="left" w:pos="426"/>
        </w:tabs>
        <w:spacing w:after="0" w:line="360" w:lineRule="auto"/>
        <w:jc w:val="center"/>
        <w:rPr>
          <w:rFonts w:ascii="Times New Roman" w:hAnsi="Times New Roman" w:cs="Times New Roman"/>
          <w:b/>
          <w:color w:val="000000" w:themeColor="text1"/>
          <w:sz w:val="28"/>
          <w:szCs w:val="28"/>
        </w:rPr>
      </w:pPr>
      <w:r w:rsidRPr="00D42483">
        <w:rPr>
          <w:rFonts w:ascii="Times New Roman" w:hAnsi="Times New Roman" w:cs="Times New Roman"/>
          <w:b/>
          <w:color w:val="000000" w:themeColor="text1"/>
          <w:sz w:val="28"/>
          <w:szCs w:val="28"/>
        </w:rPr>
        <w:lastRenderedPageBreak/>
        <w:t>ГЛАВА 3. РАЗРАБОТКА БИЗНЕС-ПЛАНА ПО ТОВАРНОЙ ДОРАБОТКЕ ЗЕРНА В ООО «ОБЪЕДИНЕННЫЙ ТАВРИЧЕСКИЙ ЭЛЕВАТОР»</w:t>
      </w:r>
    </w:p>
    <w:p w:rsidR="00D42483" w:rsidRDefault="00D42483"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D42483" w:rsidRPr="00D42483" w:rsidRDefault="00D42483" w:rsidP="00D42483">
      <w:pPr>
        <w:tabs>
          <w:tab w:val="left" w:pos="426"/>
        </w:tabs>
        <w:spacing w:after="0" w:line="360" w:lineRule="auto"/>
        <w:ind w:firstLine="709"/>
        <w:jc w:val="both"/>
        <w:rPr>
          <w:rFonts w:ascii="Times New Roman" w:hAnsi="Times New Roman" w:cs="Times New Roman"/>
          <w:b/>
          <w:color w:val="000000" w:themeColor="text1"/>
          <w:sz w:val="28"/>
          <w:szCs w:val="28"/>
        </w:rPr>
      </w:pPr>
      <w:r w:rsidRPr="00D42483">
        <w:rPr>
          <w:rFonts w:ascii="Times New Roman" w:hAnsi="Times New Roman" w:cs="Times New Roman"/>
          <w:b/>
          <w:color w:val="000000" w:themeColor="text1"/>
          <w:sz w:val="28"/>
          <w:szCs w:val="28"/>
        </w:rPr>
        <w:t xml:space="preserve">3.1. Резюме проекта </w:t>
      </w:r>
    </w:p>
    <w:p w:rsidR="00D42483" w:rsidRDefault="00D42483"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D42483" w:rsidRDefault="00D4248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Название проекта – «Строительство элеватора мощностью 60 тысяч тонн в Симферопольском районе».</w:t>
      </w:r>
    </w:p>
    <w:p w:rsidR="00D42483" w:rsidRDefault="00D4248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Цели реализации проекта:</w:t>
      </w:r>
    </w:p>
    <w:p w:rsidR="00D42483" w:rsidRDefault="00D4248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строительство на территории Симферопольского района крупного современного элеватора мощностью переработки 320 тысяч тонн в год;</w:t>
      </w:r>
    </w:p>
    <w:p w:rsidR="00D42483" w:rsidRDefault="00D4248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реализация зерна, которое будет соответствовать стандартам качества;</w:t>
      </w:r>
    </w:p>
    <w:p w:rsidR="00D42483" w:rsidRDefault="00D4248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получение прибыли от торговли зерном.</w:t>
      </w:r>
    </w:p>
    <w:p w:rsidR="00D42483" w:rsidRDefault="00D4248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Разработка данного проекта актуальна в связи с тем, что на данный момент существующих элеваторных мощностей не достаточно для обеспечения всего спроса на хранение зерна. </w:t>
      </w:r>
      <w:r w:rsidR="006D42D3">
        <w:rPr>
          <w:rFonts w:ascii="Times New Roman" w:hAnsi="Times New Roman" w:cs="Times New Roman"/>
          <w:color w:val="000000" w:themeColor="text1"/>
          <w:sz w:val="28"/>
          <w:szCs w:val="28"/>
        </w:rPr>
        <w:t>Поскольку большинство элеваторов были построены еще в советское время, на данный момент морально и физически устарели. Таким образом, создание дополнительных элеваторных мощностей выступает перспективным направлением деятельности в отрасли сельского хозяйства.</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Задачами проекта выступают:</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удовлетворение потребительского спроса на услуги по хранению, сушке, очистке зерна;</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создание стабильного позитивного имиджа предприятия;</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стимулирование и удовлетворение потребительского спроса в ассортименте предлагаемых услуг;</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повышение конкурентоспособности предприятия;</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достижение высоких показателей финансовых результатов;</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увеличение стоимости предприятия.</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Следовательно, реализация проекта позволит:</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получить прибыль от работы элеватора;</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удовлетворить потребительский спрос в аспекте ассортимента предлагаемых услуг.</w:t>
      </w:r>
    </w:p>
    <w:p w:rsidR="00D42483" w:rsidRDefault="00D4248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Суть инвестиционного проекта</w:t>
      </w:r>
      <w:r w:rsidR="006D42D3">
        <w:rPr>
          <w:rFonts w:ascii="Times New Roman" w:hAnsi="Times New Roman" w:cs="Times New Roman"/>
          <w:color w:val="000000" w:themeColor="text1"/>
          <w:sz w:val="28"/>
          <w:szCs w:val="28"/>
        </w:rPr>
        <w:t>:</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суть заключается в строительстве современного элеватора мощностью 60 тысяч тонн в Симферопольском районе;</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проектируемое предприятие описывается такими производственными параметрами: мощность переработки – 320 тысяч тонн в год; объем единовременного хранения зерна – 60 тысяч тонн;</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процесс переработки зерна на элеваторе будет проводиться в три этапа (рисунок 3.1).</w: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r w:rsidRPr="006D42D3">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8416" behindDoc="0" locked="0" layoutInCell="1" allowOverlap="1" wp14:anchorId="4E29A65A" wp14:editId="2EDFA788">
                <wp:simplePos x="0" y="0"/>
                <wp:positionH relativeFrom="column">
                  <wp:align>center</wp:align>
                </wp:positionH>
                <wp:positionV relativeFrom="paragraph">
                  <wp:posOffset>0</wp:posOffset>
                </wp:positionV>
                <wp:extent cx="3390900" cy="1403985"/>
                <wp:effectExtent l="0" t="0" r="19050" b="2476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solidFill>
                            <a:srgbClr val="000000"/>
                          </a:solidFill>
                          <a:miter lim="800000"/>
                          <a:headEnd/>
                          <a:tailEnd/>
                        </a:ln>
                      </wps:spPr>
                      <wps:txbx>
                        <w:txbxContent>
                          <w:p w:rsidR="005A3A1A" w:rsidRDefault="005A3A1A" w:rsidP="006D42D3">
                            <w:pPr>
                              <w:spacing w:after="0" w:line="240" w:lineRule="auto"/>
                              <w:jc w:val="center"/>
                              <w:rPr>
                                <w:rFonts w:ascii="Times New Roman" w:hAnsi="Times New Roman" w:cs="Times New Roman"/>
                                <w:sz w:val="24"/>
                                <w:szCs w:val="24"/>
                                <w:u w:val="single"/>
                              </w:rPr>
                            </w:pPr>
                            <w:r w:rsidRPr="006D42D3">
                              <w:rPr>
                                <w:rFonts w:ascii="Times New Roman" w:hAnsi="Times New Roman" w:cs="Times New Roman"/>
                                <w:sz w:val="24"/>
                                <w:szCs w:val="24"/>
                                <w:u w:val="single"/>
                              </w:rPr>
                              <w:t xml:space="preserve">I этап </w:t>
                            </w:r>
                          </w:p>
                          <w:p w:rsidR="005A3A1A" w:rsidRPr="006D42D3" w:rsidRDefault="005A3A1A" w:rsidP="006D42D3">
                            <w:pPr>
                              <w:spacing w:after="0" w:line="240" w:lineRule="auto"/>
                              <w:jc w:val="center"/>
                              <w:rPr>
                                <w:rFonts w:ascii="Times New Roman" w:hAnsi="Times New Roman" w:cs="Times New Roman"/>
                                <w:sz w:val="24"/>
                                <w:szCs w:val="24"/>
                                <w:u w:val="single"/>
                              </w:rPr>
                            </w:pPr>
                            <w:r w:rsidRPr="006D42D3">
                              <w:rPr>
                                <w:rFonts w:ascii="Times New Roman" w:hAnsi="Times New Roman" w:cs="Times New Roman"/>
                                <w:sz w:val="24"/>
                                <w:szCs w:val="24"/>
                                <w:u w:val="single"/>
                              </w:rPr>
                              <w:t>Прием зерна у мелких хозяйств, частных лиц</w:t>
                            </w:r>
                          </w:p>
                          <w:p w:rsidR="005A3A1A"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рамках данного этапа будет осуществляться прием зерна у мелких хозяйств, частных лиц, зерно будет доставляться, как автомобильным, так и железнодорожным транспортом;</w:t>
                            </w:r>
                          </w:p>
                          <w:p w:rsidR="005A3A1A"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приемка зерна будет осуществляться в зачетном весе с учетом снятия проб по примесям и влажности, на соответствие ГОСТу;</w:t>
                            </w:r>
                          </w:p>
                          <w:p w:rsidR="005A3A1A"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качественное зерно будет сразу отправляться на хранение;</w:t>
                            </w:r>
                          </w:p>
                          <w:p w:rsidR="005A3A1A" w:rsidRPr="006D42D3"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зерно с примесями, сырое и некачественное зерно будет отправляться на сушку и очистку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0;margin-top:0;width:267pt;height:110.55pt;z-index:251708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VdPQIAAFMEAAAOAAAAZHJzL2Uyb0RvYy54bWysVM2O0zAQviPxDpbvNOkfNFHT1dKlCGn5&#10;kRYewHWcxsLxGNttstz2zivwDhw4cOMVum/E2Ol2y484IHKwZjzjb2a+mcn8rGsU2QnrJOiCDgcp&#10;JUJzKKXeFPTd29WjGSXOM10yBVoU9Fo4erZ4+GDemlyMoAZVCksQRLu8NQWtvTd5kjhei4a5ARih&#10;0ViBbZhH1W6S0rIW0RuVjNL0cdKCLY0FLpzD24veSBcRv6oE96+ryglPVEExNx9PG891OJPFnOUb&#10;y0wt+SEN9g9ZNExqDHqEumCeka2Vv0E1kltwUPkBhyaBqpJcxBqwmmH6SzVXNTMi1oLkOHOkyf0/&#10;WP5q98YSWRZ0NKVEswZ7tP+8/7L/uv++/3Z7c/uJjAJJrXE5+l4Z9PbdU+iw2bFgZy6Bv3dEw7Jm&#10;eiPOrYW2FqzEJIfhZXLytMdxAWTdvoQSg7GthwjUVbYJDCInBNGxWdfHBonOE46X43GWZimaONqG&#10;k3SczaYxBsvvnhvr/HMBDQlCQS1OQIRnu0vnQzosv3MJ0RwoWa6kUlGxm/VSWbJjOC2r+B3Qf3JT&#10;mrQFzabI2N8h0vj9CaKRHsdeyaags6MTywNvz3QZh9IzqXoZU1b6QGTgrmfRd+suNi4LAQLJayiv&#10;kVkL/ZTjVqJQg/1ISYsTXlD3YcusoES90NidbDiZhJWIymT6ZISKPbWsTy1Mc4QqqKekF5c+rlFk&#10;wJxjF1cy8nufySFlnNxI+2HLwmqc6tHr/l+w+AEAAP//AwBQSwMEFAAGAAgAAAAhAPmjSqjaAAAA&#10;BQEAAA8AAABkcnMvZG93bnJldi54bWxMj8FOwzAQRO9I/IO1SFwq6iQlFUrjVFCpJ04N5e7G2yQi&#10;XgfbbdO/Z+FCLyONZjXztlxPdhBn9KF3pCCdJyCQGmd6ahXsP7ZPLyBC1GT04AgVXDHAurq/K3Vh&#10;3IV2eK5jK7iEQqEVdDGOhZSh6dDqMHcjEmdH562ObH0rjdcXLreDzJJkKa3uiRc6PeKmw+arPlkF&#10;y+96MXv/NDPaXbdvvrG52exzpR4fptcViIhT/D+GX3xGh4qZDu5EJohBAT8S/5SzfPHM9qAgy9IU&#10;ZFXKW/rqBwAA//8DAFBLAQItABQABgAIAAAAIQC2gziS/gAAAOEBAAATAAAAAAAAAAAAAAAAAAAA&#10;AABbQ29udGVudF9UeXBlc10ueG1sUEsBAi0AFAAGAAgAAAAhADj9If/WAAAAlAEAAAsAAAAAAAAA&#10;AAAAAAAALwEAAF9yZWxzLy5yZWxzUEsBAi0AFAAGAAgAAAAhAJYkZV09AgAAUwQAAA4AAAAAAAAA&#10;AAAAAAAALgIAAGRycy9lMm9Eb2MueG1sUEsBAi0AFAAGAAgAAAAhAPmjSqjaAAAABQEAAA8AAAAA&#10;AAAAAAAAAAAAlwQAAGRycy9kb3ducmV2LnhtbFBLBQYAAAAABAAEAPMAAACeBQAAAAA=&#10;">
                <v:textbox style="mso-fit-shape-to-text:t">
                  <w:txbxContent>
                    <w:p w:rsidR="005A3A1A" w:rsidRDefault="005A3A1A" w:rsidP="006D42D3">
                      <w:pPr>
                        <w:spacing w:after="0" w:line="240" w:lineRule="auto"/>
                        <w:jc w:val="center"/>
                        <w:rPr>
                          <w:rFonts w:ascii="Times New Roman" w:hAnsi="Times New Roman" w:cs="Times New Roman"/>
                          <w:sz w:val="24"/>
                          <w:szCs w:val="24"/>
                          <w:u w:val="single"/>
                        </w:rPr>
                      </w:pPr>
                      <w:r w:rsidRPr="006D42D3">
                        <w:rPr>
                          <w:rFonts w:ascii="Times New Roman" w:hAnsi="Times New Roman" w:cs="Times New Roman"/>
                          <w:sz w:val="24"/>
                          <w:szCs w:val="24"/>
                          <w:u w:val="single"/>
                        </w:rPr>
                        <w:t xml:space="preserve">I этап </w:t>
                      </w:r>
                    </w:p>
                    <w:p w:rsidR="005A3A1A" w:rsidRPr="006D42D3" w:rsidRDefault="005A3A1A" w:rsidP="006D42D3">
                      <w:pPr>
                        <w:spacing w:after="0" w:line="240" w:lineRule="auto"/>
                        <w:jc w:val="center"/>
                        <w:rPr>
                          <w:rFonts w:ascii="Times New Roman" w:hAnsi="Times New Roman" w:cs="Times New Roman"/>
                          <w:sz w:val="24"/>
                          <w:szCs w:val="24"/>
                          <w:u w:val="single"/>
                        </w:rPr>
                      </w:pPr>
                      <w:r w:rsidRPr="006D42D3">
                        <w:rPr>
                          <w:rFonts w:ascii="Times New Roman" w:hAnsi="Times New Roman" w:cs="Times New Roman"/>
                          <w:sz w:val="24"/>
                          <w:szCs w:val="24"/>
                          <w:u w:val="single"/>
                        </w:rPr>
                        <w:t>Прием зерна у мелких хозяйств, частных лиц</w:t>
                      </w:r>
                    </w:p>
                    <w:p w:rsidR="005A3A1A"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рамках данного этапа будет осуществляться прием зерна у мелких хозяйств, частных лиц, зерно будет доставляться, как автомобильным, так и железнодорожным транспортом;</w:t>
                      </w:r>
                    </w:p>
                    <w:p w:rsidR="005A3A1A"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приемка зерна будет осуществляться в зачетном весе с учетом снятия проб по примесям и влажности, на соответствие ГОСТу;</w:t>
                      </w:r>
                    </w:p>
                    <w:p w:rsidR="005A3A1A"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качественное зерно будет сразу отправляться на хранение;</w:t>
                      </w:r>
                    </w:p>
                    <w:p w:rsidR="005A3A1A" w:rsidRPr="006D42D3"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зерно с примесями, сырое и некачественное зерно будет отправляться на сушку и очистку</w:t>
                      </w:r>
                    </w:p>
                  </w:txbxContent>
                </v:textbox>
              </v:shape>
            </w:pict>
          </mc:Fallback>
        </mc:AlternateContent>
      </w: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6D42D3" w:rsidRDefault="006D42D3"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D42483" w:rsidRPr="00D42483" w:rsidRDefault="00D42483"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D42483" w:rsidRDefault="00D42483"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A44ABA" w:rsidRDefault="00A44ABA" w:rsidP="00D42483">
      <w:pPr>
        <w:tabs>
          <w:tab w:val="left" w:pos="426"/>
        </w:tabs>
        <w:spacing w:after="0" w:line="360" w:lineRule="auto"/>
        <w:ind w:firstLine="709"/>
        <w:jc w:val="both"/>
        <w:rPr>
          <w:rFonts w:ascii="Times New Roman" w:hAnsi="Times New Roman" w:cs="Times New Roman"/>
          <w:b/>
          <w:color w:val="000000" w:themeColor="text1"/>
          <w:sz w:val="28"/>
          <w:szCs w:val="28"/>
        </w:rPr>
      </w:pPr>
      <w:r w:rsidRPr="006D42D3">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0464" behindDoc="0" locked="0" layoutInCell="1" allowOverlap="1" wp14:anchorId="552AE844" wp14:editId="6A1D6D11">
                <wp:simplePos x="0" y="0"/>
                <wp:positionH relativeFrom="column">
                  <wp:posOffset>1355090</wp:posOffset>
                </wp:positionH>
                <wp:positionV relativeFrom="paragraph">
                  <wp:posOffset>52705</wp:posOffset>
                </wp:positionV>
                <wp:extent cx="3390900" cy="1403985"/>
                <wp:effectExtent l="0" t="0" r="19050" b="2159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solidFill>
                            <a:srgbClr val="000000"/>
                          </a:solidFill>
                          <a:miter lim="800000"/>
                          <a:headEnd/>
                          <a:tailEnd/>
                        </a:ln>
                      </wps:spPr>
                      <wps:txbx>
                        <w:txbxContent>
                          <w:p w:rsidR="005A3A1A" w:rsidRDefault="005A3A1A" w:rsidP="00A44ABA">
                            <w:pPr>
                              <w:spacing w:after="0" w:line="240" w:lineRule="auto"/>
                              <w:jc w:val="center"/>
                              <w:rPr>
                                <w:rFonts w:ascii="Times New Roman" w:hAnsi="Times New Roman" w:cs="Times New Roman"/>
                                <w:sz w:val="24"/>
                                <w:szCs w:val="24"/>
                                <w:u w:val="single"/>
                              </w:rPr>
                            </w:pPr>
                            <w:r w:rsidRPr="006D42D3">
                              <w:rPr>
                                <w:rFonts w:ascii="Times New Roman" w:hAnsi="Times New Roman" w:cs="Times New Roman"/>
                                <w:sz w:val="24"/>
                                <w:szCs w:val="24"/>
                                <w:u w:val="single"/>
                              </w:rPr>
                              <w:t xml:space="preserve">II этап </w:t>
                            </w:r>
                          </w:p>
                          <w:p w:rsidR="005A3A1A" w:rsidRPr="006D42D3" w:rsidRDefault="005A3A1A" w:rsidP="00A44ABA">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Сортировка и обработка зерна</w:t>
                            </w:r>
                          </w:p>
                          <w:p w:rsidR="005A3A1A" w:rsidRDefault="005A3A1A" w:rsidP="003D0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рамках данного этапа поступившее зерно отправляется на очистку, сушку. Данные работы осуществляются за счет поставщиков зерна;</w:t>
                            </w:r>
                          </w:p>
                          <w:p w:rsidR="005A3A1A" w:rsidRPr="006D42D3"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доведенное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ГОСТ зерно отправляется на хранение, в специальные силосы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06.7pt;margin-top:4.15pt;width:267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ApPwIAAFQEAAAOAAAAZHJzL2Uyb0RvYy54bWysVEuOEzEQ3SNxB8t70p8kw6SVzmjIEIQ0&#10;fKSBA7jd7rSFf9hOusOOPVfgDixYsOMKmRtRdmcy4bdB9MKqcpVfVb2q6vlFLwXaMuu4ViXORilG&#10;TFFdc7Uu8ds3q0fnGDlPVE2EVqzEO+bwxeLhg3lnCpbrVouaWQQgyhWdKXHrvSmSxNGWSeJG2jAF&#10;xkZbSTyodp3UlnSALkWSp+lZ0mlbG6spcw5urwYjXkT8pmHUv2oaxzwSJYbcfDxtPKtwJos5KdaW&#10;mJbTQxrkH7KQhCsIeoS6Ip6gjeW/QUlOrXa68SOqZaKbhlMWa4BqsvSXam5aYlisBchx5kiT+3+w&#10;9OX2tUW8LnF+hpEiEnq0/7z/sv+6/77/dvvx9hPKA0mdcQX43hjw9v0T3UOzY8HOXGv6ziGlly1R&#10;a3Zpre5aRmpIMgsvk5OnA44LIFX3QtcQjGy8jkB9Y2VgEDhBgA7N2h0bxHqPKFyOx7N0loKJgi2b&#10;pOPZ+TTGIMXdc2Odf8a0REEosYUJiPBke+18SIcUdy4hmtOC1ysuRFTsuloKi7YEpmUVvwP6T25C&#10;oa7Es2k+HRj4K0Qavz9BSO5h7AWXJT4/OpEi8PZU1XEoPeFikCFloQ5EBu4GFn1f9bFxWZziwHKl&#10;6x1Qa/Uw5rCWILTafsCogxEvsXu/IZZhJJ4raM8sm0zCTkRlMn2cg2JPLdWphSgKUCX2GA3i0sc9&#10;isSZS2jjikeC7zM55AyjG3k/rFnYjVM9et3/DBY/AAAA//8DAFBLAwQUAAYACAAAACEAg5ShXN4A&#10;AAAJAQAADwAAAGRycy9kb3ducmV2LnhtbEyPy27CMBBF95X6D9ZU6gYVhyS80jioRWLVFSndm3hI&#10;osbjNDYQ/r7TFV1enas7Z/LNaDtxwcG3jhTMphEIpMqZlmoFh8/dywqED5qM7hyhght62BSPD7nO&#10;jLvSHi9lqAWPkM+0giaEPpPSVw1a7aeuR2J2coPVgeNQSzPoK4/bTsZRtJBWt8QXGt3jtsHquzxb&#10;BYufMpl8fJkJ7W+796Gyc7M9zJV6fhrfXkEEHMO9DH/6rA4FOx3dmYwXnYJ4lqRcVbBKQDBfpkvO&#10;RwbxOgVZ5PL/B8UvAAAA//8DAFBLAQItABQABgAIAAAAIQC2gziS/gAAAOEBAAATAAAAAAAAAAAA&#10;AAAAAAAAAABbQ29udGVudF9UeXBlc10ueG1sUEsBAi0AFAAGAAgAAAAhADj9If/WAAAAlAEAAAsA&#10;AAAAAAAAAAAAAAAALwEAAF9yZWxzLy5yZWxzUEsBAi0AFAAGAAgAAAAhALDAsCk/AgAAVAQAAA4A&#10;AAAAAAAAAAAAAAAALgIAAGRycy9lMm9Eb2MueG1sUEsBAi0AFAAGAAgAAAAhAIOUoVzeAAAACQEA&#10;AA8AAAAAAAAAAAAAAAAAmQQAAGRycy9kb3ducmV2LnhtbFBLBQYAAAAABAAEAPMAAACkBQAAAAA=&#10;">
                <v:textbox style="mso-fit-shape-to-text:t">
                  <w:txbxContent>
                    <w:p w:rsidR="005A3A1A" w:rsidRDefault="005A3A1A" w:rsidP="00A44ABA">
                      <w:pPr>
                        <w:spacing w:after="0" w:line="240" w:lineRule="auto"/>
                        <w:jc w:val="center"/>
                        <w:rPr>
                          <w:rFonts w:ascii="Times New Roman" w:hAnsi="Times New Roman" w:cs="Times New Roman"/>
                          <w:sz w:val="24"/>
                          <w:szCs w:val="24"/>
                          <w:u w:val="single"/>
                        </w:rPr>
                      </w:pPr>
                      <w:r w:rsidRPr="006D42D3">
                        <w:rPr>
                          <w:rFonts w:ascii="Times New Roman" w:hAnsi="Times New Roman" w:cs="Times New Roman"/>
                          <w:sz w:val="24"/>
                          <w:szCs w:val="24"/>
                          <w:u w:val="single"/>
                        </w:rPr>
                        <w:t xml:space="preserve">II этап </w:t>
                      </w:r>
                    </w:p>
                    <w:p w:rsidR="005A3A1A" w:rsidRPr="006D42D3" w:rsidRDefault="005A3A1A" w:rsidP="00A44ABA">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Сортировка и обработка зерна</w:t>
                      </w:r>
                    </w:p>
                    <w:p w:rsidR="005A3A1A" w:rsidRDefault="005A3A1A" w:rsidP="003D0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рамках данного этапа поступившее зерно отправляется на очистку, сушку. Данные работы осуществляются за счет поставщиков зерна;</w:t>
                      </w:r>
                    </w:p>
                    <w:p w:rsidR="005A3A1A" w:rsidRPr="006D42D3" w:rsidRDefault="005A3A1A" w:rsidP="00A44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доведенное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ГОСТ зерно отправляется на хранение, в специальные силосы</w:t>
                      </w:r>
                    </w:p>
                  </w:txbxContent>
                </v:textbox>
              </v:shape>
            </w:pict>
          </mc:Fallback>
        </mc:AlternateContent>
      </w:r>
    </w:p>
    <w:p w:rsidR="00A44ABA" w:rsidRDefault="00A44ABA"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A44ABA" w:rsidRDefault="00A44ABA"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A44ABA" w:rsidRDefault="00A44ABA"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A44ABA" w:rsidRDefault="003D0070" w:rsidP="00D42483">
      <w:pPr>
        <w:tabs>
          <w:tab w:val="left" w:pos="426"/>
        </w:tabs>
        <w:spacing w:after="0" w:line="360" w:lineRule="auto"/>
        <w:ind w:firstLine="709"/>
        <w:jc w:val="both"/>
        <w:rPr>
          <w:rFonts w:ascii="Times New Roman" w:hAnsi="Times New Roman" w:cs="Times New Roman"/>
          <w:b/>
          <w:color w:val="000000" w:themeColor="text1"/>
          <w:sz w:val="28"/>
          <w:szCs w:val="28"/>
        </w:rPr>
      </w:pPr>
      <w:r w:rsidRPr="006D42D3">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2512" behindDoc="0" locked="0" layoutInCell="1" allowOverlap="1" wp14:anchorId="05EE0264" wp14:editId="16DE684F">
                <wp:simplePos x="0" y="0"/>
                <wp:positionH relativeFrom="column">
                  <wp:posOffset>1355090</wp:posOffset>
                </wp:positionH>
                <wp:positionV relativeFrom="paragraph">
                  <wp:posOffset>245110</wp:posOffset>
                </wp:positionV>
                <wp:extent cx="3390900" cy="1403985"/>
                <wp:effectExtent l="0" t="0" r="19050" b="2540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solidFill>
                            <a:srgbClr val="000000"/>
                          </a:solidFill>
                          <a:miter lim="800000"/>
                          <a:headEnd/>
                          <a:tailEnd/>
                        </a:ln>
                      </wps:spPr>
                      <wps:txbx>
                        <w:txbxContent>
                          <w:p w:rsidR="005A3A1A" w:rsidRDefault="005A3A1A" w:rsidP="003D0070">
                            <w:pPr>
                              <w:spacing w:after="0" w:line="240" w:lineRule="auto"/>
                              <w:jc w:val="center"/>
                              <w:rPr>
                                <w:rFonts w:ascii="Times New Roman" w:hAnsi="Times New Roman" w:cs="Times New Roman"/>
                                <w:sz w:val="24"/>
                                <w:szCs w:val="24"/>
                                <w:u w:val="single"/>
                              </w:rPr>
                            </w:pPr>
                            <w:r w:rsidRPr="006D42D3">
                              <w:rPr>
                                <w:rFonts w:ascii="Times New Roman" w:hAnsi="Times New Roman" w:cs="Times New Roman"/>
                                <w:sz w:val="24"/>
                                <w:szCs w:val="24"/>
                                <w:u w:val="single"/>
                              </w:rPr>
                              <w:t xml:space="preserve">III этап </w:t>
                            </w:r>
                          </w:p>
                          <w:p w:rsidR="005A3A1A" w:rsidRPr="006D42D3" w:rsidRDefault="005A3A1A" w:rsidP="003D0070">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Хранение и продажа зерна</w:t>
                            </w:r>
                          </w:p>
                          <w:p w:rsidR="005A3A1A" w:rsidRDefault="005A3A1A" w:rsidP="003D0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рамках третьего этапа поступившее в </w:t>
                            </w:r>
                            <w:r w:rsidRPr="003D0070">
                              <w:rPr>
                                <w:rFonts w:ascii="Times New Roman" w:hAnsi="Times New Roman" w:cs="Times New Roman"/>
                                <w:sz w:val="24"/>
                                <w:szCs w:val="24"/>
                              </w:rPr>
                              <w:t>I и II</w:t>
                            </w:r>
                            <w:r>
                              <w:rPr>
                                <w:rFonts w:ascii="Times New Roman" w:hAnsi="Times New Roman" w:cs="Times New Roman"/>
                                <w:sz w:val="24"/>
                                <w:szCs w:val="24"/>
                              </w:rPr>
                              <w:t xml:space="preserve"> этапов зерно сортируется, накапливается в специальных силосах;</w:t>
                            </w:r>
                          </w:p>
                          <w:p w:rsidR="005A3A1A" w:rsidRDefault="005A3A1A" w:rsidP="003D0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 хранящегося зерна комплектуются партии;</w:t>
                            </w:r>
                          </w:p>
                          <w:p w:rsidR="005A3A1A" w:rsidRPr="006D42D3" w:rsidRDefault="005A3A1A" w:rsidP="003D0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готовые партии продаются крупным покупателям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06.7pt;margin-top:19.3pt;width:267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nPwIAAFQEAAAOAAAAZHJzL2Uyb0RvYy54bWysVEuOEzEQ3SNxB8t70p8kzKSVzmjIEIQ0&#10;fKSBA7jd7rSFf9hOusOOPVfgDixYsOMKmRtRdmcy4bdB9MKqcpVfVb2q6vlFLwXaMuu4ViXORilG&#10;TFFdc7Uu8ds3q0fnGDlPVE2EVqzEO+bwxeLhg3lnCpbrVouaWQQgyhWdKXHrvSmSxNGWSeJG2jAF&#10;xkZbSTyodp3UlnSALkWSp+njpNO2NlZT5hzcXg1GvIj4TcOof9U0jnkkSgy5+XjaeFbhTBZzUqwt&#10;MS2nhzTIP2QhCVcQ9Ah1RTxBG8t/g5KcWu1040dUy0Q3Dacs1gDVZOkv1dy0xLBYC5DjzJEm9/9g&#10;6cvta4t4XeL8DCNFJPRo/3n/Zf91/33/7fbj7SeUB5I64wrwvTHg7fsnuodmx4Kdudb0nUNKL1ui&#10;1uzSWt21jNSQZBZeJidPBxwXQKruha4hGNl4HYH6xsrAIHCCAB2atTs2iPUeUbgcj2fpLAUTBVs2&#10;Scez82mMQYq758Y6/4xpiYJQYgsTEOHJ9tr5kA4p7lxCNKcFr1dciKjYdbUUFm0JTMsqfgf0n9yE&#10;Ql2JZ9N8OjDwV4g0fn+CkNzD2AsuS3x+dCJF4O2pquNQesLFIEPKQh2IDNwNLPq+6mPjskhzYLnS&#10;9Q6otXoYc1hLEFptP2DUwYiX2L3fEMswEs8VtGeWTSZhJ6IymZ7loNhTS3VqIYoCVIk9RoO49HGP&#10;InHmEtq44pHg+0wOOcPoRt4PaxZ241SPXvc/g8UPAAAA//8DAFBLAwQUAAYACAAAACEA+6OGx98A&#10;AAAKAQAADwAAAGRycy9kb3ducmV2LnhtbEyPwU7DMAyG70i8Q2QkLhNLt67tKE0nmLQTp5VxzxrT&#10;VjROabKte3vMaRzt/9Pvz8Vmsr044+g7RwoW8wgEUu1MR42Cw8fuaQ3CB01G945QwRU9bMr7u0Ln&#10;xl1oj+cqNIJLyOdaQRvCkEvp6xat9nM3IHH25UarA49jI82oL1xue7mMolRa3RFfaPWA2xbr7+pk&#10;FaQ/VTx7/zQz2l93b2NtE7M9JEo9PkyvLyACTuEGw58+q0PJTkd3IuNFr2C5iFeMKojXKQgGslXG&#10;iyMnyXMGsizk/xfKXwAAAP//AwBQSwECLQAUAAYACAAAACEAtoM4kv4AAADhAQAAEwAAAAAAAAAA&#10;AAAAAAAAAAAAW0NvbnRlbnRfVHlwZXNdLnhtbFBLAQItABQABgAIAAAAIQA4/SH/1gAAAJQBAAAL&#10;AAAAAAAAAAAAAAAAAC8BAABfcmVscy8ucmVsc1BLAQItABQABgAIAAAAIQD+jZFnPwIAAFQEAAAO&#10;AAAAAAAAAAAAAAAAAC4CAABkcnMvZTJvRG9jLnhtbFBLAQItABQABgAIAAAAIQD7o4bH3wAAAAoB&#10;AAAPAAAAAAAAAAAAAAAAAJkEAABkcnMvZG93bnJldi54bWxQSwUGAAAAAAQABADzAAAApQUAAAAA&#10;">
                <v:textbox style="mso-fit-shape-to-text:t">
                  <w:txbxContent>
                    <w:p w:rsidR="005A3A1A" w:rsidRDefault="005A3A1A" w:rsidP="003D0070">
                      <w:pPr>
                        <w:spacing w:after="0" w:line="240" w:lineRule="auto"/>
                        <w:jc w:val="center"/>
                        <w:rPr>
                          <w:rFonts w:ascii="Times New Roman" w:hAnsi="Times New Roman" w:cs="Times New Roman"/>
                          <w:sz w:val="24"/>
                          <w:szCs w:val="24"/>
                          <w:u w:val="single"/>
                        </w:rPr>
                      </w:pPr>
                      <w:r w:rsidRPr="006D42D3">
                        <w:rPr>
                          <w:rFonts w:ascii="Times New Roman" w:hAnsi="Times New Roman" w:cs="Times New Roman"/>
                          <w:sz w:val="24"/>
                          <w:szCs w:val="24"/>
                          <w:u w:val="single"/>
                        </w:rPr>
                        <w:t xml:space="preserve">III этап </w:t>
                      </w:r>
                    </w:p>
                    <w:p w:rsidR="005A3A1A" w:rsidRPr="006D42D3" w:rsidRDefault="005A3A1A" w:rsidP="003D0070">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Хранение и продажа зерна</w:t>
                      </w:r>
                    </w:p>
                    <w:p w:rsidR="005A3A1A" w:rsidRDefault="005A3A1A" w:rsidP="003D0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рамках третьего этапа поступившее в </w:t>
                      </w:r>
                      <w:r w:rsidRPr="003D0070">
                        <w:rPr>
                          <w:rFonts w:ascii="Times New Roman" w:hAnsi="Times New Roman" w:cs="Times New Roman"/>
                          <w:sz w:val="24"/>
                          <w:szCs w:val="24"/>
                        </w:rPr>
                        <w:t>I и II</w:t>
                      </w:r>
                      <w:r>
                        <w:rPr>
                          <w:rFonts w:ascii="Times New Roman" w:hAnsi="Times New Roman" w:cs="Times New Roman"/>
                          <w:sz w:val="24"/>
                          <w:szCs w:val="24"/>
                        </w:rPr>
                        <w:t xml:space="preserve"> этапов зерно сортируется, накапливается в специальных силосах;</w:t>
                      </w:r>
                    </w:p>
                    <w:p w:rsidR="005A3A1A" w:rsidRDefault="005A3A1A" w:rsidP="003D0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 хранящегося зерна комплектуются партии;</w:t>
                      </w:r>
                    </w:p>
                    <w:p w:rsidR="005A3A1A" w:rsidRPr="006D42D3" w:rsidRDefault="005A3A1A" w:rsidP="003D00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готовые партии продаются крупным покупателям </w:t>
                      </w:r>
                    </w:p>
                  </w:txbxContent>
                </v:textbox>
              </v:shape>
            </w:pict>
          </mc:Fallback>
        </mc:AlternateContent>
      </w:r>
    </w:p>
    <w:p w:rsidR="00A44ABA" w:rsidRDefault="00A44ABA"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A44ABA" w:rsidRDefault="00A44ABA"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A44ABA" w:rsidRDefault="00A44ABA"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A44ABA" w:rsidRDefault="00A44ABA"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A44ABA" w:rsidRDefault="00A44ABA"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3D0070" w:rsidRDefault="003D0070" w:rsidP="00D42483">
      <w:pPr>
        <w:tabs>
          <w:tab w:val="left" w:pos="426"/>
        </w:tabs>
        <w:spacing w:after="0" w:line="360" w:lineRule="auto"/>
        <w:ind w:firstLine="709"/>
        <w:jc w:val="both"/>
        <w:rPr>
          <w:rFonts w:ascii="Times New Roman" w:hAnsi="Times New Roman" w:cs="Times New Roman"/>
          <w:b/>
          <w:color w:val="000000" w:themeColor="text1"/>
          <w:sz w:val="28"/>
          <w:szCs w:val="28"/>
        </w:rPr>
      </w:pPr>
      <w:r w:rsidRPr="003D0070">
        <w:rPr>
          <w:rFonts w:ascii="Times New Roman" w:hAnsi="Times New Roman" w:cs="Times New Roman"/>
          <w:color w:val="000000" w:themeColor="text1"/>
          <w:sz w:val="28"/>
          <w:szCs w:val="28"/>
        </w:rPr>
        <w:lastRenderedPageBreak/>
        <w:t>Рисунок 3.1</w:t>
      </w:r>
      <w:r w:rsidR="0010434C">
        <w:rPr>
          <w:rFonts w:ascii="Times New Roman" w:hAnsi="Times New Roman" w:cs="Times New Roman"/>
          <w:color w:val="000000" w:themeColor="text1"/>
          <w:sz w:val="28"/>
          <w:szCs w:val="28"/>
        </w:rPr>
        <w:t xml:space="preserve"> -</w:t>
      </w:r>
      <w:r w:rsidRPr="003D0070">
        <w:rPr>
          <w:rFonts w:ascii="Times New Roman" w:hAnsi="Times New Roman" w:cs="Times New Roman"/>
          <w:color w:val="000000" w:themeColor="text1"/>
          <w:sz w:val="28"/>
          <w:szCs w:val="28"/>
        </w:rPr>
        <w:t xml:space="preserve"> Этапы</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процесса переработки зерна на элеваторе</w:t>
      </w:r>
    </w:p>
    <w:p w:rsidR="003D0070" w:rsidRDefault="003D0070"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3D0070" w:rsidRDefault="003D0070"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Стратегия реализации проекта:</w:t>
      </w:r>
    </w:p>
    <w:p w:rsidR="003D0070" w:rsidRDefault="003D0070"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соответствии с графиком реализации проекта, подготовительная и инвестиционная </w:t>
      </w:r>
      <w:r w:rsidR="00C9763F">
        <w:rPr>
          <w:rFonts w:ascii="Times New Roman" w:hAnsi="Times New Roman" w:cs="Times New Roman"/>
          <w:color w:val="000000" w:themeColor="text1"/>
          <w:sz w:val="28"/>
          <w:szCs w:val="28"/>
        </w:rPr>
        <w:t xml:space="preserve">фаза составит 36 месяцев с момента начала финансирования инициатором </w:t>
      </w:r>
      <w:r w:rsidR="00E04F03">
        <w:rPr>
          <w:rFonts w:ascii="Times New Roman" w:hAnsi="Times New Roman" w:cs="Times New Roman"/>
          <w:color w:val="000000" w:themeColor="text1"/>
          <w:sz w:val="28"/>
          <w:szCs w:val="28"/>
        </w:rPr>
        <w:t>(со</w:t>
      </w:r>
      <w:r w:rsidR="00E04F03" w:rsidRPr="00E04F03">
        <w:rPr>
          <w:rFonts w:ascii="Times New Roman" w:hAnsi="Times New Roman" w:cs="Times New Roman"/>
          <w:color w:val="000000" w:themeColor="text1"/>
          <w:sz w:val="28"/>
          <w:szCs w:val="28"/>
        </w:rPr>
        <w:t xml:space="preserve"> II</w:t>
      </w:r>
      <w:r w:rsidR="00E04F03">
        <w:rPr>
          <w:rFonts w:ascii="Times New Roman" w:hAnsi="Times New Roman" w:cs="Times New Roman"/>
          <w:color w:val="000000" w:themeColor="text1"/>
          <w:sz w:val="28"/>
          <w:szCs w:val="28"/>
        </w:rPr>
        <w:t xml:space="preserve"> квартала 2017 г.) </w:t>
      </w:r>
      <w:r w:rsidR="00C9763F">
        <w:rPr>
          <w:rFonts w:ascii="Times New Roman" w:hAnsi="Times New Roman" w:cs="Times New Roman"/>
          <w:color w:val="000000" w:themeColor="text1"/>
          <w:sz w:val="28"/>
          <w:szCs w:val="28"/>
        </w:rPr>
        <w:t>до окончания осуществления капитальных вложений и ввода объекта в эксплуатацию</w:t>
      </w:r>
      <w:r w:rsidR="00E04F03">
        <w:rPr>
          <w:rFonts w:ascii="Times New Roman" w:hAnsi="Times New Roman" w:cs="Times New Roman"/>
          <w:color w:val="000000" w:themeColor="text1"/>
          <w:sz w:val="28"/>
          <w:szCs w:val="28"/>
        </w:rPr>
        <w:t xml:space="preserve"> (апрель 2020 г.)</w:t>
      </w:r>
      <w:r w:rsidR="00C9763F">
        <w:rPr>
          <w:rFonts w:ascii="Times New Roman" w:hAnsi="Times New Roman" w:cs="Times New Roman"/>
          <w:color w:val="000000" w:themeColor="text1"/>
          <w:sz w:val="28"/>
          <w:szCs w:val="28"/>
        </w:rPr>
        <w:t>;</w:t>
      </w:r>
    </w:p>
    <w:p w:rsidR="00C9763F" w:rsidRDefault="00C9763F"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04F03">
        <w:rPr>
          <w:rFonts w:ascii="Times New Roman" w:hAnsi="Times New Roman" w:cs="Times New Roman"/>
          <w:color w:val="000000" w:themeColor="text1"/>
          <w:sz w:val="28"/>
          <w:szCs w:val="28"/>
        </w:rPr>
        <w:t>выполнение проектно-изыскательных работ планируется в период со</w:t>
      </w:r>
      <w:r w:rsidR="00E04F03" w:rsidRPr="00E04F03">
        <w:rPr>
          <w:rFonts w:ascii="Times New Roman" w:hAnsi="Times New Roman" w:cs="Times New Roman"/>
          <w:color w:val="000000" w:themeColor="text1"/>
          <w:sz w:val="28"/>
          <w:szCs w:val="28"/>
        </w:rPr>
        <w:t xml:space="preserve"> II</w:t>
      </w:r>
      <w:r w:rsidR="00E04F03">
        <w:rPr>
          <w:rFonts w:ascii="Times New Roman" w:hAnsi="Times New Roman" w:cs="Times New Roman"/>
          <w:color w:val="000000" w:themeColor="text1"/>
          <w:sz w:val="28"/>
          <w:szCs w:val="28"/>
        </w:rPr>
        <w:t xml:space="preserve"> квартала 2017 г. – </w:t>
      </w:r>
      <w:r w:rsidR="00E04F03" w:rsidRPr="00E04F03">
        <w:rPr>
          <w:rFonts w:ascii="Times New Roman" w:hAnsi="Times New Roman" w:cs="Times New Roman"/>
          <w:color w:val="000000" w:themeColor="text1"/>
          <w:sz w:val="28"/>
          <w:szCs w:val="28"/>
        </w:rPr>
        <w:t xml:space="preserve">IV </w:t>
      </w:r>
      <w:r w:rsidR="00E04F03">
        <w:rPr>
          <w:rFonts w:ascii="Times New Roman" w:hAnsi="Times New Roman" w:cs="Times New Roman"/>
          <w:color w:val="000000" w:themeColor="text1"/>
          <w:sz w:val="28"/>
          <w:szCs w:val="28"/>
        </w:rPr>
        <w:t>квартал 2018 г.</w:t>
      </w:r>
    </w:p>
    <w:p w:rsidR="00E04F03" w:rsidRDefault="00E04F03" w:rsidP="00E04F0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осуществление строительно-монтажных работ запланировано в период со</w:t>
      </w:r>
      <w:r w:rsidRPr="00E04F03">
        <w:rPr>
          <w:rFonts w:ascii="Times New Roman" w:hAnsi="Times New Roman" w:cs="Times New Roman"/>
          <w:color w:val="000000" w:themeColor="text1"/>
          <w:sz w:val="28"/>
          <w:szCs w:val="28"/>
        </w:rPr>
        <w:t xml:space="preserve"> II</w:t>
      </w:r>
      <w:r>
        <w:rPr>
          <w:rFonts w:ascii="Times New Roman" w:hAnsi="Times New Roman" w:cs="Times New Roman"/>
          <w:color w:val="000000" w:themeColor="text1"/>
          <w:sz w:val="28"/>
          <w:szCs w:val="28"/>
        </w:rPr>
        <w:t xml:space="preserve"> квартала 2017 г. – </w:t>
      </w:r>
      <w:r w:rsidRPr="00E04F03">
        <w:rPr>
          <w:rFonts w:ascii="Times New Roman" w:hAnsi="Times New Roman" w:cs="Times New Roman"/>
          <w:color w:val="000000" w:themeColor="text1"/>
          <w:sz w:val="28"/>
          <w:szCs w:val="28"/>
        </w:rPr>
        <w:t xml:space="preserve">I </w:t>
      </w:r>
      <w:r>
        <w:rPr>
          <w:rFonts w:ascii="Times New Roman" w:hAnsi="Times New Roman" w:cs="Times New Roman"/>
          <w:color w:val="000000" w:themeColor="text1"/>
          <w:sz w:val="28"/>
          <w:szCs w:val="28"/>
        </w:rPr>
        <w:t>квартал 2020 г.</w:t>
      </w:r>
    </w:p>
    <w:p w:rsidR="00E04F03" w:rsidRDefault="00E04F03" w:rsidP="00E04F0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приобретение, поставка, монтаж, пуско-наладка технологического оборудования прогнозируется в период со</w:t>
      </w:r>
      <w:r w:rsidRPr="00E04F03">
        <w:rPr>
          <w:rFonts w:ascii="Times New Roman" w:hAnsi="Times New Roman" w:cs="Times New Roman"/>
          <w:color w:val="000000" w:themeColor="text1"/>
          <w:sz w:val="28"/>
          <w:szCs w:val="28"/>
        </w:rPr>
        <w:t xml:space="preserve"> II</w:t>
      </w:r>
      <w:r>
        <w:rPr>
          <w:rFonts w:ascii="Times New Roman" w:hAnsi="Times New Roman" w:cs="Times New Roman"/>
          <w:color w:val="000000" w:themeColor="text1"/>
          <w:sz w:val="28"/>
          <w:szCs w:val="28"/>
        </w:rPr>
        <w:t xml:space="preserve"> квартала 2017 г. – </w:t>
      </w:r>
      <w:r w:rsidRPr="00E04F03">
        <w:rPr>
          <w:rFonts w:ascii="Times New Roman" w:hAnsi="Times New Roman" w:cs="Times New Roman"/>
          <w:color w:val="000000" w:themeColor="text1"/>
          <w:sz w:val="28"/>
          <w:szCs w:val="28"/>
        </w:rPr>
        <w:t xml:space="preserve">I </w:t>
      </w:r>
      <w:r>
        <w:rPr>
          <w:rFonts w:ascii="Times New Roman" w:hAnsi="Times New Roman" w:cs="Times New Roman"/>
          <w:color w:val="000000" w:themeColor="text1"/>
          <w:sz w:val="28"/>
          <w:szCs w:val="28"/>
        </w:rPr>
        <w:t>квартал 2020 г.</w:t>
      </w:r>
    </w:p>
    <w:p w:rsidR="00E04F03" w:rsidRDefault="00E04F03" w:rsidP="00E04F0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начало производственного процесса запланировано на </w:t>
      </w:r>
      <w:r w:rsidRPr="00E04F03">
        <w:rPr>
          <w:rFonts w:ascii="Times New Roman" w:hAnsi="Times New Roman" w:cs="Times New Roman"/>
          <w:color w:val="000000" w:themeColor="text1"/>
          <w:sz w:val="28"/>
          <w:szCs w:val="28"/>
        </w:rPr>
        <w:t>II</w:t>
      </w:r>
      <w:r>
        <w:rPr>
          <w:rFonts w:ascii="Times New Roman" w:hAnsi="Times New Roman" w:cs="Times New Roman"/>
          <w:color w:val="000000" w:themeColor="text1"/>
          <w:sz w:val="28"/>
          <w:szCs w:val="28"/>
        </w:rPr>
        <w:t xml:space="preserve"> квартал 2020 г. Предполагается, что в 2020 г. загрузка производственных мощностей составит 47% </w:t>
      </w:r>
      <w:proofErr w:type="gramStart"/>
      <w:r>
        <w:rPr>
          <w:rFonts w:ascii="Times New Roman" w:hAnsi="Times New Roman" w:cs="Times New Roman"/>
          <w:color w:val="000000" w:themeColor="text1"/>
          <w:sz w:val="28"/>
          <w:szCs w:val="28"/>
        </w:rPr>
        <w:t>от</w:t>
      </w:r>
      <w:proofErr w:type="gramEnd"/>
      <w:r>
        <w:rPr>
          <w:rFonts w:ascii="Times New Roman" w:hAnsi="Times New Roman" w:cs="Times New Roman"/>
          <w:color w:val="000000" w:themeColor="text1"/>
          <w:sz w:val="28"/>
          <w:szCs w:val="28"/>
        </w:rPr>
        <w:t xml:space="preserve"> запланированного. Со</w:t>
      </w:r>
      <w:r w:rsidRPr="00E04F03">
        <w:rPr>
          <w:rFonts w:ascii="Times New Roman" w:hAnsi="Times New Roman" w:cs="Times New Roman"/>
          <w:color w:val="000000" w:themeColor="text1"/>
          <w:sz w:val="28"/>
          <w:szCs w:val="28"/>
        </w:rPr>
        <w:t xml:space="preserve"> II</w:t>
      </w:r>
      <w:r>
        <w:rPr>
          <w:rFonts w:ascii="Times New Roman" w:hAnsi="Times New Roman" w:cs="Times New Roman"/>
          <w:color w:val="000000" w:themeColor="text1"/>
          <w:sz w:val="28"/>
          <w:szCs w:val="28"/>
        </w:rPr>
        <w:t> квартала 2021 г. загрузка составит 100% от запланированного объема переработки.</w:t>
      </w:r>
    </w:p>
    <w:p w:rsidR="00E04F03" w:rsidRDefault="00E04F03" w:rsidP="00E04F0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Ключевые финансовые показатели проекта приведены на рисунке 3.2.</w:t>
      </w:r>
    </w:p>
    <w:p w:rsidR="00E04F03" w:rsidRDefault="00E04F03" w:rsidP="00E04F0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6D545818" wp14:editId="57C46FCD">
            <wp:extent cx="5286375" cy="40005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lum bright="-40000" contrast="40000"/>
                      <a:extLst>
                        <a:ext uri="{28A0092B-C50C-407E-A947-70E740481C1C}">
                          <a14:useLocalDpi xmlns:a14="http://schemas.microsoft.com/office/drawing/2010/main" val="0"/>
                        </a:ext>
                      </a:extLst>
                    </a:blip>
                    <a:srcRect/>
                    <a:stretch>
                      <a:fillRect/>
                    </a:stretch>
                  </pic:blipFill>
                  <pic:spPr bwMode="auto">
                    <a:xfrm>
                      <a:off x="0" y="0"/>
                      <a:ext cx="5286375" cy="4000500"/>
                    </a:xfrm>
                    <a:prstGeom prst="rect">
                      <a:avLst/>
                    </a:prstGeom>
                    <a:noFill/>
                    <a:ln>
                      <a:noFill/>
                    </a:ln>
                  </pic:spPr>
                </pic:pic>
              </a:graphicData>
            </a:graphic>
          </wp:inline>
        </w:drawing>
      </w:r>
    </w:p>
    <w:p w:rsidR="00E04F03" w:rsidRDefault="0010434C" w:rsidP="00E04F0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w:t>
      </w:r>
      <w:r w:rsidR="006E4E30">
        <w:rPr>
          <w:rFonts w:ascii="Times New Roman" w:hAnsi="Times New Roman" w:cs="Times New Roman"/>
          <w:color w:val="000000" w:themeColor="text1"/>
          <w:sz w:val="28"/>
          <w:szCs w:val="28"/>
        </w:rPr>
        <w:t xml:space="preserve"> - Ключевые финансовые показатели проекта</w:t>
      </w:r>
    </w:p>
    <w:p w:rsidR="006E4E30" w:rsidRDefault="006E4E30" w:rsidP="00E04F03">
      <w:pPr>
        <w:tabs>
          <w:tab w:val="left" w:pos="426"/>
        </w:tabs>
        <w:spacing w:after="0" w:line="360" w:lineRule="auto"/>
        <w:ind w:firstLine="709"/>
        <w:jc w:val="both"/>
        <w:rPr>
          <w:rFonts w:ascii="Times New Roman" w:hAnsi="Times New Roman" w:cs="Times New Roman"/>
          <w:color w:val="000000" w:themeColor="text1"/>
          <w:sz w:val="28"/>
          <w:szCs w:val="28"/>
        </w:rPr>
      </w:pPr>
    </w:p>
    <w:p w:rsidR="006E4E30" w:rsidRDefault="006E4E30" w:rsidP="00E04F0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основании данных ключевых финансовых показателей проекта, при заложенных в расчетах суммах доходов и затрат, проект считается эффективным. Показатели рентабельности и способность генерировать положительный чистый денежный поток проектом </w:t>
      </w:r>
      <w:r w:rsidR="006B78FA">
        <w:rPr>
          <w:rFonts w:ascii="Times New Roman" w:hAnsi="Times New Roman" w:cs="Times New Roman"/>
          <w:color w:val="000000" w:themeColor="text1"/>
          <w:sz w:val="28"/>
          <w:szCs w:val="28"/>
        </w:rPr>
        <w:t>считаются</w:t>
      </w:r>
      <w:r>
        <w:rPr>
          <w:rFonts w:ascii="Times New Roman" w:hAnsi="Times New Roman" w:cs="Times New Roman"/>
          <w:color w:val="000000" w:themeColor="text1"/>
          <w:sz w:val="28"/>
          <w:szCs w:val="28"/>
        </w:rPr>
        <w:t xml:space="preserve"> приемлемыми.</w:t>
      </w:r>
    </w:p>
    <w:p w:rsidR="00E04F03" w:rsidRPr="006B78FA" w:rsidRDefault="006B78FA" w:rsidP="00E04F03">
      <w:pPr>
        <w:tabs>
          <w:tab w:val="left" w:pos="426"/>
        </w:tabs>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lang w:val="en-US"/>
        </w:rPr>
        <w:t>SWOT</w:t>
      </w:r>
      <w:r>
        <w:rPr>
          <w:rFonts w:ascii="Times New Roman" w:hAnsi="Times New Roman" w:cs="Times New Roman"/>
          <w:color w:val="000000" w:themeColor="text1"/>
          <w:sz w:val="28"/>
          <w:szCs w:val="28"/>
        </w:rPr>
        <w:t>-анализ проекта представлен в таблице 3.1.</w:t>
      </w:r>
      <w:proofErr w:type="gramEnd"/>
    </w:p>
    <w:p w:rsidR="00E04F03" w:rsidRDefault="006B78FA" w:rsidP="0010434C">
      <w:pPr>
        <w:tabs>
          <w:tab w:val="left" w:pos="426"/>
        </w:tabs>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3.1 - </w:t>
      </w:r>
      <w:r>
        <w:rPr>
          <w:rFonts w:ascii="Times New Roman" w:hAnsi="Times New Roman" w:cs="Times New Roman"/>
          <w:color w:val="000000" w:themeColor="text1"/>
          <w:sz w:val="28"/>
          <w:szCs w:val="28"/>
          <w:lang w:val="en-US"/>
        </w:rPr>
        <w:t>SWOT</w:t>
      </w:r>
      <w:r>
        <w:rPr>
          <w:rFonts w:ascii="Times New Roman" w:hAnsi="Times New Roman" w:cs="Times New Roman"/>
          <w:color w:val="000000" w:themeColor="text1"/>
          <w:sz w:val="28"/>
          <w:szCs w:val="28"/>
        </w:rPr>
        <w:t>-анализ проекта</w:t>
      </w:r>
    </w:p>
    <w:tbl>
      <w:tblPr>
        <w:tblStyle w:val="aa"/>
        <w:tblW w:w="0" w:type="auto"/>
        <w:tblLook w:val="04A0" w:firstRow="1" w:lastRow="0" w:firstColumn="1" w:lastColumn="0" w:noHBand="0" w:noVBand="1"/>
      </w:tblPr>
      <w:tblGrid>
        <w:gridCol w:w="4927"/>
        <w:gridCol w:w="4927"/>
      </w:tblGrid>
      <w:tr w:rsidR="006B78FA" w:rsidTr="006B78FA">
        <w:tc>
          <w:tcPr>
            <w:tcW w:w="4927" w:type="dxa"/>
          </w:tcPr>
          <w:p w:rsidR="006B78FA" w:rsidRDefault="006B78FA"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Сильные стороны</w:t>
            </w:r>
          </w:p>
        </w:tc>
        <w:tc>
          <w:tcPr>
            <w:tcW w:w="4927" w:type="dxa"/>
          </w:tcPr>
          <w:p w:rsidR="006B78FA" w:rsidRDefault="006B78FA"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Слабые стороны</w:t>
            </w:r>
          </w:p>
        </w:tc>
      </w:tr>
      <w:tr w:rsidR="006B78FA" w:rsidTr="006B78FA">
        <w:tc>
          <w:tcPr>
            <w:tcW w:w="4927" w:type="dxa"/>
          </w:tcPr>
          <w:p w:rsidR="006B78FA" w:rsidRDefault="00010601"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физический и моральный износ производственных мощностей в отрасли;</w:t>
            </w:r>
          </w:p>
          <w:p w:rsidR="00010601" w:rsidRDefault="00010601"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современное высокотехнологическое оборудование и применение современных методов управления производством, которые позволяют понизить операционные расходы (расходы на персонал, потери), повысить безопасность производства;</w:t>
            </w:r>
          </w:p>
          <w:p w:rsidR="00010601" w:rsidRDefault="00010601"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строгий контроль качества на всех этапах производства – с момента приемки сырья до передачи зерна, которое отвечает требованиям ГОСТ, удовлетворяет требования клиентов;</w:t>
            </w:r>
          </w:p>
          <w:p w:rsidR="00010601" w:rsidRDefault="00010601"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наличие предварительных контрактов на закупку зерна у поставщиков;</w:t>
            </w:r>
          </w:p>
          <w:p w:rsidR="00010601" w:rsidRDefault="00010601"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4315">
              <w:rPr>
                <w:rFonts w:ascii="Times New Roman" w:hAnsi="Times New Roman" w:cs="Times New Roman"/>
                <w:color w:val="000000" w:themeColor="text1"/>
                <w:sz w:val="28"/>
                <w:szCs w:val="28"/>
              </w:rPr>
              <w:t>наличие предварительных контрактов на продажу зерна</w:t>
            </w:r>
          </w:p>
        </w:tc>
        <w:tc>
          <w:tcPr>
            <w:tcW w:w="4927" w:type="dxa"/>
          </w:tcPr>
          <w:p w:rsidR="006B78FA" w:rsidRDefault="008E4315"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отсутствие собственной сырьевой базы;</w:t>
            </w:r>
          </w:p>
          <w:p w:rsidR="008E4315" w:rsidRDefault="008E4315"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высокие инвестиционные расходы;</w:t>
            </w:r>
          </w:p>
          <w:p w:rsidR="008E4315" w:rsidRDefault="008E4315"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наличие сезонного предложения на рынке зерна</w:t>
            </w:r>
          </w:p>
        </w:tc>
      </w:tr>
      <w:tr w:rsidR="006B78FA" w:rsidTr="006B78FA">
        <w:tc>
          <w:tcPr>
            <w:tcW w:w="4927" w:type="dxa"/>
          </w:tcPr>
          <w:p w:rsidR="006B78FA" w:rsidRDefault="008E4315"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Возможности</w:t>
            </w:r>
          </w:p>
        </w:tc>
        <w:tc>
          <w:tcPr>
            <w:tcW w:w="4927" w:type="dxa"/>
          </w:tcPr>
          <w:p w:rsidR="006B78FA" w:rsidRDefault="008E4315"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Угрозы</w:t>
            </w:r>
          </w:p>
        </w:tc>
      </w:tr>
      <w:tr w:rsidR="006B78FA" w:rsidTr="006B78FA">
        <w:tc>
          <w:tcPr>
            <w:tcW w:w="4927" w:type="dxa"/>
          </w:tcPr>
          <w:p w:rsidR="006B78FA" w:rsidRDefault="008E4315"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возможность получения поддержки на федеральном и региональном </w:t>
            </w:r>
            <w:proofErr w:type="gramStart"/>
            <w:r>
              <w:rPr>
                <w:rFonts w:ascii="Times New Roman" w:hAnsi="Times New Roman" w:cs="Times New Roman"/>
                <w:color w:val="000000" w:themeColor="text1"/>
                <w:sz w:val="28"/>
                <w:szCs w:val="28"/>
              </w:rPr>
              <w:t>уровнях</w:t>
            </w:r>
            <w:proofErr w:type="gramEnd"/>
            <w:r>
              <w:rPr>
                <w:rFonts w:ascii="Times New Roman" w:hAnsi="Times New Roman" w:cs="Times New Roman"/>
                <w:color w:val="000000" w:themeColor="text1"/>
                <w:sz w:val="28"/>
                <w:szCs w:val="28"/>
              </w:rPr>
              <w:t xml:space="preserve"> в виде субсидирования процентной ставки по кредиту;</w:t>
            </w:r>
          </w:p>
          <w:p w:rsidR="008E4315" w:rsidRDefault="008E4315"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возможность поддержания цен на услуги, на реализацию на уровне, не превышающем уровень цен конкурентов, благодаря современным технологиям, оборудованию;</w:t>
            </w:r>
          </w:p>
          <w:p w:rsidR="00740A09" w:rsidRDefault="008E4315"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заинтересованность органов власти </w:t>
            </w:r>
            <w:proofErr w:type="gramStart"/>
            <w:r>
              <w:rPr>
                <w:rFonts w:ascii="Times New Roman" w:hAnsi="Times New Roman" w:cs="Times New Roman"/>
                <w:color w:val="000000" w:themeColor="text1"/>
                <w:sz w:val="28"/>
                <w:szCs w:val="28"/>
              </w:rPr>
              <w:t>в</w:t>
            </w:r>
            <w:proofErr w:type="gramEnd"/>
          </w:p>
        </w:tc>
        <w:tc>
          <w:tcPr>
            <w:tcW w:w="4927" w:type="dxa"/>
          </w:tcPr>
          <w:p w:rsidR="006B78FA" w:rsidRDefault="00740A09"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снижение государственной поддержки отрасли в период реализации проекта;</w:t>
            </w:r>
          </w:p>
          <w:p w:rsidR="00740A09" w:rsidRDefault="00740A09"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замедление темпов роста в сельском хозяйстве, спроса на зерно;</w:t>
            </w:r>
          </w:p>
          <w:p w:rsidR="00740A09" w:rsidRDefault="00740A09" w:rsidP="006B78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угроза дефицита сырья и понижение его качества в связи с не урожаем, природными факторами;</w:t>
            </w:r>
          </w:p>
          <w:p w:rsidR="00740A09" w:rsidRDefault="00740A09" w:rsidP="00740A09">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возможность строительства новых элеваторов в соседних районах;</w:t>
            </w:r>
          </w:p>
        </w:tc>
      </w:tr>
      <w:tr w:rsidR="00740A09" w:rsidTr="00445FFA">
        <w:tc>
          <w:tcPr>
            <w:tcW w:w="9854" w:type="dxa"/>
            <w:gridSpan w:val="2"/>
          </w:tcPr>
          <w:p w:rsidR="00740A09" w:rsidRDefault="00740A09" w:rsidP="00740A09">
            <w:pPr>
              <w:tabs>
                <w:tab w:val="left" w:pos="426"/>
              </w:tabs>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Продолжение табл.3.1</w:t>
            </w:r>
          </w:p>
        </w:tc>
      </w:tr>
      <w:tr w:rsidR="00740A09" w:rsidTr="006B78FA">
        <w:tc>
          <w:tcPr>
            <w:tcW w:w="4927" w:type="dxa"/>
          </w:tcPr>
          <w:p w:rsidR="00740A09" w:rsidRDefault="00740A09" w:rsidP="00740A09">
            <w:pPr>
              <w:tabs>
                <w:tab w:val="left" w:pos="426"/>
              </w:tabs>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развитии</w:t>
            </w:r>
            <w:proofErr w:type="gramEnd"/>
            <w:r>
              <w:rPr>
                <w:rFonts w:ascii="Times New Roman" w:hAnsi="Times New Roman" w:cs="Times New Roman"/>
                <w:color w:val="000000" w:themeColor="text1"/>
                <w:sz w:val="28"/>
                <w:szCs w:val="28"/>
              </w:rPr>
              <w:t xml:space="preserve"> сельскохозяйственной отрасли в регионе;</w:t>
            </w:r>
          </w:p>
          <w:p w:rsidR="00740A09" w:rsidRDefault="00740A09" w:rsidP="00740A09">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возможность продажи зерна на экспорт;</w:t>
            </w:r>
          </w:p>
          <w:p w:rsidR="00740A09" w:rsidRDefault="00740A09" w:rsidP="00740A09">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возможность хранения иных видов зерновых культур</w:t>
            </w:r>
          </w:p>
        </w:tc>
        <w:tc>
          <w:tcPr>
            <w:tcW w:w="4927" w:type="dxa"/>
          </w:tcPr>
          <w:p w:rsidR="00740A09" w:rsidRDefault="00740A09" w:rsidP="00740A09">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постоянный рост затрат на энергоносители;</w:t>
            </w:r>
          </w:p>
          <w:p w:rsidR="00740A09" w:rsidRDefault="00740A09" w:rsidP="00740A09">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зависимость от государственного регулирования цен на зерно</w:t>
            </w:r>
          </w:p>
        </w:tc>
      </w:tr>
    </w:tbl>
    <w:p w:rsidR="006B78FA" w:rsidRDefault="006B78FA" w:rsidP="00E04F03">
      <w:pPr>
        <w:tabs>
          <w:tab w:val="left" w:pos="426"/>
        </w:tabs>
        <w:spacing w:after="0" w:line="360" w:lineRule="auto"/>
        <w:ind w:firstLine="709"/>
        <w:jc w:val="both"/>
        <w:rPr>
          <w:rFonts w:ascii="Times New Roman" w:hAnsi="Times New Roman" w:cs="Times New Roman"/>
          <w:color w:val="000000" w:themeColor="text1"/>
          <w:sz w:val="28"/>
          <w:szCs w:val="28"/>
        </w:rPr>
      </w:pPr>
    </w:p>
    <w:p w:rsidR="00740A09" w:rsidRDefault="00740A09" w:rsidP="00740A09">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реализация проекта позволит:</w:t>
      </w:r>
    </w:p>
    <w:p w:rsidR="00740A09" w:rsidRDefault="00740A09" w:rsidP="00740A09">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получить прибыль от работы элеватора;</w:t>
      </w:r>
    </w:p>
    <w:p w:rsidR="00740A09" w:rsidRDefault="00740A09" w:rsidP="00740A09">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удовлетворить потребительский спрос в аспекте ассортимента предлагаемых услуг.</w:t>
      </w:r>
    </w:p>
    <w:p w:rsidR="003D0070" w:rsidRPr="003D0070" w:rsidRDefault="003D0070"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D42483" w:rsidRDefault="00D42483" w:rsidP="00D42483">
      <w:pPr>
        <w:tabs>
          <w:tab w:val="left" w:pos="426"/>
        </w:tabs>
        <w:spacing w:after="0" w:line="360" w:lineRule="auto"/>
        <w:ind w:firstLine="709"/>
        <w:jc w:val="both"/>
        <w:rPr>
          <w:rFonts w:ascii="Times New Roman" w:hAnsi="Times New Roman" w:cs="Times New Roman"/>
          <w:b/>
          <w:color w:val="000000" w:themeColor="text1"/>
          <w:sz w:val="28"/>
          <w:szCs w:val="28"/>
        </w:rPr>
      </w:pPr>
      <w:r w:rsidRPr="00D42483">
        <w:rPr>
          <w:rFonts w:ascii="Times New Roman" w:hAnsi="Times New Roman" w:cs="Times New Roman"/>
          <w:b/>
          <w:color w:val="000000" w:themeColor="text1"/>
          <w:sz w:val="28"/>
          <w:szCs w:val="28"/>
        </w:rPr>
        <w:t xml:space="preserve">3.2. Маркетинговая часть и финансовые расчеты </w:t>
      </w:r>
    </w:p>
    <w:p w:rsidR="00740A09" w:rsidRDefault="00740A09" w:rsidP="00D42483">
      <w:pPr>
        <w:tabs>
          <w:tab w:val="left" w:pos="426"/>
        </w:tabs>
        <w:spacing w:after="0" w:line="360" w:lineRule="auto"/>
        <w:ind w:firstLine="709"/>
        <w:jc w:val="both"/>
        <w:rPr>
          <w:rFonts w:ascii="Times New Roman" w:hAnsi="Times New Roman" w:cs="Times New Roman"/>
          <w:b/>
          <w:color w:val="000000" w:themeColor="text1"/>
          <w:sz w:val="28"/>
          <w:szCs w:val="28"/>
        </w:rPr>
      </w:pPr>
    </w:p>
    <w:p w:rsidR="00740A09" w:rsidRDefault="00740A09" w:rsidP="00D42483">
      <w:pPr>
        <w:tabs>
          <w:tab w:val="left" w:pos="426"/>
        </w:tabs>
        <w:spacing w:after="0" w:line="360" w:lineRule="auto"/>
        <w:ind w:firstLine="709"/>
        <w:jc w:val="both"/>
        <w:rPr>
          <w:rFonts w:ascii="Times New Roman" w:hAnsi="Times New Roman" w:cs="Times New Roman"/>
          <w:color w:val="000000" w:themeColor="text1"/>
          <w:sz w:val="28"/>
          <w:szCs w:val="28"/>
        </w:rPr>
      </w:pPr>
      <w:r w:rsidRPr="00740A09">
        <w:rPr>
          <w:rFonts w:ascii="Times New Roman" w:hAnsi="Times New Roman" w:cs="Times New Roman"/>
          <w:color w:val="000000" w:themeColor="text1"/>
          <w:sz w:val="28"/>
          <w:szCs w:val="28"/>
        </w:rPr>
        <w:t xml:space="preserve">Рассмотрим </w:t>
      </w:r>
      <w:r w:rsidR="00F809E2">
        <w:rPr>
          <w:rFonts w:ascii="Times New Roman" w:hAnsi="Times New Roman" w:cs="Times New Roman"/>
          <w:color w:val="000000" w:themeColor="text1"/>
          <w:sz w:val="28"/>
          <w:szCs w:val="28"/>
        </w:rPr>
        <w:t>план продаж и стратегию маркетинга.</w:t>
      </w:r>
    </w:p>
    <w:p w:rsidR="00F809E2" w:rsidRDefault="00F809E2"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Закупка и реализация зерна осуществляется на протяжении года.</w:t>
      </w:r>
    </w:p>
    <w:p w:rsidR="00F809E2" w:rsidRDefault="00D7340F"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Ценовая политика по оказанию услуг приемки, подработки, хранения, отгрузки зерна для сторонних клиентов:</w:t>
      </w:r>
    </w:p>
    <w:p w:rsidR="00D7340F" w:rsidRDefault="00D7340F"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формируется исходя из анализа цен конкурентов на данные виды </w:t>
      </w:r>
      <w:proofErr w:type="spellStart"/>
      <w:r>
        <w:rPr>
          <w:rFonts w:ascii="Times New Roman" w:hAnsi="Times New Roman" w:cs="Times New Roman"/>
          <w:color w:val="000000" w:themeColor="text1"/>
          <w:sz w:val="28"/>
          <w:szCs w:val="28"/>
        </w:rPr>
        <w:t>углуг</w:t>
      </w:r>
      <w:proofErr w:type="spellEnd"/>
      <w:r>
        <w:rPr>
          <w:rFonts w:ascii="Times New Roman" w:hAnsi="Times New Roman" w:cs="Times New Roman"/>
          <w:color w:val="000000" w:themeColor="text1"/>
          <w:sz w:val="28"/>
          <w:szCs w:val="28"/>
        </w:rPr>
        <w:t xml:space="preserve"> по Симферопольскому району;</w:t>
      </w:r>
    </w:p>
    <w:p w:rsidR="00D7340F" w:rsidRDefault="00D7340F" w:rsidP="00D7340F">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одним из ключевых моментов является репутация элеватора, которая формируется при анализе проб зерна в производственно-технической лаборатории, поскольку от данной процедуры зависит оплата услуг, потеря массы при подработке;</w:t>
      </w:r>
    </w:p>
    <w:p w:rsidR="00D7340F" w:rsidRDefault="00D7340F" w:rsidP="00D7340F">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прогноз цен на сопутствующие услуги элеватора строится на основании определения текущих цен конкурентов, сравнения данных цен с предполагаемыми ценами на услуги, их дальнейшей корректировке, в соответствии с прогнозным индексом роста цен в сельском хозяйстве по данным Министерства экономического развития, что объясняется характером оказываемых услуг.</w:t>
      </w:r>
    </w:p>
    <w:p w:rsidR="00D7340F" w:rsidRDefault="00D7340F" w:rsidP="00D7340F">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Ценовая политика по реализации зерна:</w:t>
      </w:r>
    </w:p>
    <w:p w:rsidR="00D7340F" w:rsidRDefault="00D7340F" w:rsidP="00D7340F">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цены на зерно подвержены сезонным колебаниям: с началом уборочного сезона происходит постепенное понижение цен сельхозпроизводителей на сырье, после уборочного сезона цены на сырье повышаются, их рост продолжается до следующего года;</w:t>
      </w:r>
    </w:p>
    <w:p w:rsidR="00D7340F" w:rsidRDefault="00D7340F" w:rsidP="00D7340F">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маржинальный доход формируется за счет разницы между ценой закупки и ценой реализации зерна.</w:t>
      </w:r>
    </w:p>
    <w:p w:rsidR="00BD2643" w:rsidRDefault="00BD2643" w:rsidP="00D7340F">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данным Министерства экономического развития России, прогнозная динамика изменения цен в сельском хозяйстве</w:t>
      </w:r>
      <w:r w:rsidR="00766EF7">
        <w:rPr>
          <w:rFonts w:ascii="Times New Roman" w:hAnsi="Times New Roman" w:cs="Times New Roman"/>
          <w:color w:val="000000" w:themeColor="text1"/>
          <w:sz w:val="28"/>
          <w:szCs w:val="28"/>
        </w:rPr>
        <w:t xml:space="preserve"> будет выглядеть следующим образом (рисунок 3.3).</w:t>
      </w:r>
    </w:p>
    <w:p w:rsidR="00766EF7" w:rsidRDefault="00766EF7" w:rsidP="00766EF7">
      <w:pPr>
        <w:tabs>
          <w:tab w:val="left" w:pos="426"/>
        </w:tabs>
        <w:spacing w:after="0" w:line="360" w:lineRule="auto"/>
        <w:jc w:val="both"/>
        <w:rPr>
          <w:rFonts w:ascii="Times New Roman" w:hAnsi="Times New Roman" w:cs="Times New Roman"/>
          <w:color w:val="000000" w:themeColor="text1"/>
          <w:sz w:val="28"/>
          <w:szCs w:val="28"/>
        </w:rPr>
      </w:pPr>
      <w:r>
        <w:rPr>
          <w:noProof/>
          <w:lang w:eastAsia="ru-RU"/>
        </w:rPr>
        <w:lastRenderedPageBreak/>
        <w:drawing>
          <wp:inline distT="0" distB="0" distL="0" distR="0" wp14:anchorId="2601F8A5" wp14:editId="34AC9E5F">
            <wp:extent cx="5817666" cy="2295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aturation sat="0"/>
                              </a14:imgEffect>
                              <a14:imgEffect>
                                <a14:brightnessContrast bright="-20000" contrast="40000"/>
                              </a14:imgEffect>
                            </a14:imgLayer>
                          </a14:imgProps>
                        </a:ext>
                      </a:extLst>
                    </a:blip>
                    <a:stretch>
                      <a:fillRect/>
                    </a:stretch>
                  </pic:blipFill>
                  <pic:spPr>
                    <a:xfrm>
                      <a:off x="0" y="0"/>
                      <a:ext cx="5817666" cy="2295525"/>
                    </a:xfrm>
                    <a:prstGeom prst="rect">
                      <a:avLst/>
                    </a:prstGeom>
                  </pic:spPr>
                </pic:pic>
              </a:graphicData>
            </a:graphic>
          </wp:inline>
        </w:drawing>
      </w:r>
    </w:p>
    <w:p w:rsidR="00D7340F" w:rsidRDefault="00766EF7"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3.3</w:t>
      </w:r>
      <w:r w:rsidR="001043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Прогнозная динамика изменения цен в сельском хозяйстве</w:t>
      </w:r>
    </w:p>
    <w:p w:rsidR="00766EF7" w:rsidRDefault="00766EF7"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766EF7" w:rsidRDefault="00766EF7"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Главными факторами успешности сбыта продукции проекта выступают следующие:</w:t>
      </w:r>
    </w:p>
    <w:p w:rsidR="00766EF7" w:rsidRDefault="00766EF7"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эффективная структура себестоимости переработки, которая достигается за счет низких цен на сырье и территориальной близости поставщиков;</w:t>
      </w:r>
    </w:p>
    <w:p w:rsidR="00766EF7" w:rsidRDefault="00766EF7"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высокое качество выпускаемой продукции, которое достигается за счет применения современного оборудования;</w:t>
      </w:r>
    </w:p>
    <w:p w:rsidR="00766EF7" w:rsidRDefault="00766EF7"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3019D">
        <w:rPr>
          <w:rFonts w:ascii="Times New Roman" w:hAnsi="Times New Roman" w:cs="Times New Roman"/>
          <w:color w:val="000000" w:themeColor="text1"/>
          <w:sz w:val="28"/>
          <w:szCs w:val="28"/>
        </w:rPr>
        <w:t>наличие предварительных контрактов на поставку с основными покупателями продукции до запуска производственных мощностей.</w:t>
      </w:r>
    </w:p>
    <w:p w:rsidR="0023019D" w:rsidRDefault="0023019D" w:rsidP="00D42483">
      <w:pPr>
        <w:tabs>
          <w:tab w:val="left" w:pos="426"/>
        </w:tabs>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Главными целями маркетинговой стратегии проекта являются следующие:</w:t>
      </w:r>
      <w:proofErr w:type="gramEnd"/>
    </w:p>
    <w:p w:rsidR="0023019D" w:rsidRDefault="0023019D"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высокая загруженность проектных мощностей предприятия;</w:t>
      </w:r>
    </w:p>
    <w:p w:rsidR="0023019D" w:rsidRDefault="0023019D"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отгрузка зерна в строгом соответствии со сроками, которые прописаны в договорах;</w:t>
      </w:r>
    </w:p>
    <w:p w:rsidR="0023019D" w:rsidRDefault="0023019D"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стабильные денежные потоки.</w:t>
      </w:r>
    </w:p>
    <w:p w:rsidR="0023019D" w:rsidRDefault="0023019D"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Прогнозные цены на реализацию зерна и оказываемые сопутствующие услуги, руб./т указаны в таблице 3.2.</w:t>
      </w:r>
    </w:p>
    <w:p w:rsidR="0023019D" w:rsidRDefault="0023019D"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3.2 - Прогнозные цены на реализацию зерна и оказываемые сопутствующие услуги, руб./</w:t>
      </w:r>
      <w:proofErr w:type="gramStart"/>
      <w:r>
        <w:rPr>
          <w:rFonts w:ascii="Times New Roman" w:hAnsi="Times New Roman" w:cs="Times New Roman"/>
          <w:color w:val="000000" w:themeColor="text1"/>
          <w:sz w:val="28"/>
          <w:szCs w:val="28"/>
        </w:rPr>
        <w:t>т</w:t>
      </w:r>
      <w:proofErr w:type="gramEnd"/>
    </w:p>
    <w:tbl>
      <w:tblPr>
        <w:tblStyle w:val="aa"/>
        <w:tblW w:w="0" w:type="auto"/>
        <w:tblLook w:val="04A0" w:firstRow="1" w:lastRow="0" w:firstColumn="1" w:lastColumn="0" w:noHBand="0" w:noVBand="1"/>
      </w:tblPr>
      <w:tblGrid>
        <w:gridCol w:w="1970"/>
        <w:gridCol w:w="1971"/>
        <w:gridCol w:w="1971"/>
        <w:gridCol w:w="1971"/>
        <w:gridCol w:w="1971"/>
      </w:tblGrid>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2020 г.</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 г.</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 г.</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 г.</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Реализация зерна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8610</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8853</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9092</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9334</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Лабораторные анализы</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1330</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1369</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1406</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1443</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Приемка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108</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111</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114</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117</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Подработка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88</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91</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93</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Сушка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210</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216</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222</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228</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Отгрузка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272</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280</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288</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296</w:t>
            </w:r>
          </w:p>
        </w:tc>
      </w:tr>
    </w:tbl>
    <w:p w:rsidR="0023019D" w:rsidRDefault="0023019D"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766EF7" w:rsidRDefault="003649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рассмотрены прогнозные цены на реализацию зерна и оказываемые сопутствующие услуги, руб./т, на период 2020-2023 гг., ежегодно планируется небольшое увеличение цен по всем позициям.</w:t>
      </w:r>
    </w:p>
    <w:p w:rsidR="003649D3" w:rsidRDefault="003649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рассмотрим прогноз объемов реализации зерна и сопутствующих услуг, тонн (таблица 3.3).</w:t>
      </w:r>
    </w:p>
    <w:p w:rsidR="003649D3" w:rsidRDefault="003649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3.3 – Прогноз объемов реализации зерна и сопутствующих услуг, тонн</w:t>
      </w:r>
    </w:p>
    <w:tbl>
      <w:tblPr>
        <w:tblStyle w:val="aa"/>
        <w:tblW w:w="0" w:type="auto"/>
        <w:tblLook w:val="04A0" w:firstRow="1" w:lastRow="0" w:firstColumn="1" w:lastColumn="0" w:noHBand="0" w:noVBand="1"/>
      </w:tblPr>
      <w:tblGrid>
        <w:gridCol w:w="1970"/>
        <w:gridCol w:w="1971"/>
        <w:gridCol w:w="1971"/>
        <w:gridCol w:w="1971"/>
        <w:gridCol w:w="1971"/>
      </w:tblGrid>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2020 г.</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 г.</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 г.</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 г.</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Реализация зерна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Лабораторные анализы</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12506</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12506</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12506</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12506</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Приемка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Подработка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313599</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313599</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313599</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313599</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Сушка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30418</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30418</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30418</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30418</w:t>
            </w:r>
          </w:p>
        </w:tc>
      </w:tr>
      <w:tr w:rsidR="003649D3" w:rsidTr="00445FFA">
        <w:tc>
          <w:tcPr>
            <w:tcW w:w="1970" w:type="dxa"/>
          </w:tcPr>
          <w:p w:rsidR="003649D3" w:rsidRDefault="003649D3"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Отгрузка</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c>
          <w:tcPr>
            <w:tcW w:w="1971" w:type="dxa"/>
          </w:tcPr>
          <w:p w:rsidR="003649D3" w:rsidRDefault="003649D3"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312657</w:t>
            </w:r>
          </w:p>
        </w:tc>
      </w:tr>
    </w:tbl>
    <w:p w:rsidR="00766EF7" w:rsidRDefault="00766EF7" w:rsidP="00D42483">
      <w:pPr>
        <w:tabs>
          <w:tab w:val="left" w:pos="426"/>
        </w:tabs>
        <w:spacing w:after="0" w:line="360" w:lineRule="auto"/>
        <w:ind w:firstLine="709"/>
        <w:jc w:val="both"/>
        <w:rPr>
          <w:rFonts w:ascii="Times New Roman" w:hAnsi="Times New Roman" w:cs="Times New Roman"/>
          <w:color w:val="000000" w:themeColor="text1"/>
          <w:sz w:val="28"/>
          <w:szCs w:val="28"/>
        </w:rPr>
      </w:pPr>
    </w:p>
    <w:p w:rsidR="003649D3" w:rsidRDefault="003649D3"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 таблицы 3.3 видны прогнозируемые объемы реализации зерна и сопутствующих услуг за период 2020-2023 гг. За указанный период объемы будут неизменны.</w:t>
      </w:r>
    </w:p>
    <w:p w:rsidR="003649D3" w:rsidRDefault="006341DD"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рассмотрим финансовый план проекта.</w:t>
      </w:r>
    </w:p>
    <w:p w:rsidR="00F518AA" w:rsidRDefault="00F518AA"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Период прогнозирования:</w:t>
      </w:r>
    </w:p>
    <w:p w:rsidR="00F518AA" w:rsidRDefault="00F518AA"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дата расчета показателей эффективности – 01 ноября 2018 г.;</w:t>
      </w:r>
    </w:p>
    <w:p w:rsidR="00F518AA" w:rsidRDefault="00F518AA" w:rsidP="00D42483">
      <w:pPr>
        <w:tabs>
          <w:tab w:val="left" w:pos="42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прогнозный период с 01 ноября 2018 г. до 31 декабря 2030 г.;</w:t>
      </w:r>
    </w:p>
    <w:p w:rsidR="00F518AA" w:rsidRPr="00F86D25" w:rsidRDefault="00F518AA" w:rsidP="00D42483">
      <w:pPr>
        <w:tabs>
          <w:tab w:val="left" w:pos="426"/>
        </w:tabs>
        <w:spacing w:after="0" w:line="360" w:lineRule="auto"/>
        <w:ind w:firstLine="709"/>
        <w:jc w:val="both"/>
        <w:rPr>
          <w:rFonts w:ascii="Times New Roman" w:hAnsi="Times New Roman" w:cs="Times New Roman"/>
          <w:color w:val="000000" w:themeColor="text1"/>
          <w:sz w:val="28"/>
          <w:szCs w:val="28"/>
        </w:rPr>
      </w:pPr>
      <w:r w:rsidRPr="00F86D25">
        <w:rPr>
          <w:rFonts w:ascii="Times New Roman" w:hAnsi="Times New Roman" w:cs="Times New Roman"/>
          <w:color w:val="000000" w:themeColor="text1"/>
          <w:sz w:val="28"/>
          <w:szCs w:val="28"/>
        </w:rPr>
        <w:lastRenderedPageBreak/>
        <w:t>- интервал прогнозирования составляет один квартал, что определено выраженной сезонностью производственной деятельности элеватора;</w:t>
      </w:r>
    </w:p>
    <w:p w:rsidR="00F518AA" w:rsidRPr="00F86D25" w:rsidRDefault="00F518AA" w:rsidP="00D42483">
      <w:pPr>
        <w:tabs>
          <w:tab w:val="left" w:pos="426"/>
        </w:tabs>
        <w:spacing w:after="0" w:line="360" w:lineRule="auto"/>
        <w:ind w:firstLine="709"/>
        <w:jc w:val="both"/>
        <w:rPr>
          <w:rFonts w:ascii="Times New Roman" w:hAnsi="Times New Roman" w:cs="Times New Roman"/>
          <w:color w:val="000000" w:themeColor="text1"/>
          <w:sz w:val="28"/>
          <w:szCs w:val="28"/>
        </w:rPr>
      </w:pPr>
      <w:r w:rsidRPr="00F86D25">
        <w:rPr>
          <w:rFonts w:ascii="Times New Roman" w:hAnsi="Times New Roman" w:cs="Times New Roman"/>
          <w:color w:val="000000" w:themeColor="text1"/>
          <w:sz w:val="28"/>
          <w:szCs w:val="28"/>
        </w:rPr>
        <w:t>- в данном проекте приводятся годовые значения денежных потоков;</w:t>
      </w:r>
    </w:p>
    <w:p w:rsidR="00F518AA" w:rsidRPr="00F86D25" w:rsidRDefault="00F518AA" w:rsidP="00D42483">
      <w:pPr>
        <w:tabs>
          <w:tab w:val="left" w:pos="426"/>
        </w:tabs>
        <w:spacing w:after="0" w:line="360" w:lineRule="auto"/>
        <w:ind w:firstLine="709"/>
        <w:jc w:val="both"/>
        <w:rPr>
          <w:rFonts w:ascii="Times New Roman" w:hAnsi="Times New Roman" w:cs="Times New Roman"/>
          <w:color w:val="000000" w:themeColor="text1"/>
          <w:sz w:val="28"/>
          <w:szCs w:val="28"/>
        </w:rPr>
      </w:pPr>
      <w:r w:rsidRPr="00F86D25">
        <w:rPr>
          <w:rFonts w:ascii="Times New Roman" w:hAnsi="Times New Roman" w:cs="Times New Roman"/>
          <w:color w:val="000000" w:themeColor="text1"/>
          <w:sz w:val="28"/>
          <w:szCs w:val="28"/>
        </w:rPr>
        <w:t>- показатели эффективности проекта рассчитываются с учетом прогнозного и терминального периодов.</w:t>
      </w:r>
    </w:p>
    <w:p w:rsidR="00F86D25" w:rsidRPr="00F86D25" w:rsidRDefault="00F86D25" w:rsidP="00D42483">
      <w:pPr>
        <w:tabs>
          <w:tab w:val="left" w:pos="426"/>
        </w:tabs>
        <w:spacing w:after="0" w:line="360" w:lineRule="auto"/>
        <w:ind w:firstLine="709"/>
        <w:jc w:val="both"/>
        <w:rPr>
          <w:rFonts w:ascii="Times New Roman" w:hAnsi="Times New Roman" w:cs="Times New Roman"/>
          <w:color w:val="000000" w:themeColor="text1"/>
          <w:sz w:val="28"/>
          <w:szCs w:val="28"/>
        </w:rPr>
      </w:pPr>
      <w:r w:rsidRPr="00F86D25">
        <w:rPr>
          <w:rFonts w:ascii="Times New Roman" w:hAnsi="Times New Roman" w:cs="Times New Roman"/>
          <w:color w:val="000000" w:themeColor="text1"/>
          <w:sz w:val="28"/>
          <w:szCs w:val="28"/>
        </w:rPr>
        <w:t>Источники финансирования:</w:t>
      </w:r>
    </w:p>
    <w:p w:rsidR="00D42483" w:rsidRPr="00F86D25" w:rsidRDefault="00F86D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86D25">
        <w:rPr>
          <w:rFonts w:ascii="Times New Roman" w:hAnsi="Times New Roman" w:cs="Times New Roman"/>
          <w:color w:val="000000" w:themeColor="text1"/>
          <w:sz w:val="28"/>
          <w:szCs w:val="28"/>
          <w:shd w:val="clear" w:color="auto" w:fill="FFFFFF"/>
        </w:rPr>
        <w:t>- о</w:t>
      </w:r>
      <w:r w:rsidR="00D42483" w:rsidRPr="00F86D25">
        <w:rPr>
          <w:rFonts w:ascii="Times New Roman" w:hAnsi="Times New Roman" w:cs="Times New Roman"/>
          <w:color w:val="000000" w:themeColor="text1"/>
          <w:sz w:val="28"/>
          <w:szCs w:val="28"/>
          <w:shd w:val="clear" w:color="auto" w:fill="FFFFFF"/>
        </w:rPr>
        <w:t>бщий объем инвестиций в проект составляет 1065млн</w:t>
      </w:r>
      <w:proofErr w:type="gramStart"/>
      <w:r w:rsidR="00D42483" w:rsidRPr="00F86D25">
        <w:rPr>
          <w:rFonts w:ascii="Times New Roman" w:hAnsi="Times New Roman" w:cs="Times New Roman"/>
          <w:color w:val="000000" w:themeColor="text1"/>
          <w:sz w:val="28"/>
          <w:szCs w:val="28"/>
          <w:shd w:val="clear" w:color="auto" w:fill="FFFFFF"/>
        </w:rPr>
        <w:t>.р</w:t>
      </w:r>
      <w:proofErr w:type="gramEnd"/>
      <w:r w:rsidR="00D42483" w:rsidRPr="00F86D25">
        <w:rPr>
          <w:rFonts w:ascii="Times New Roman" w:hAnsi="Times New Roman" w:cs="Times New Roman"/>
          <w:color w:val="000000" w:themeColor="text1"/>
          <w:sz w:val="28"/>
          <w:szCs w:val="28"/>
          <w:shd w:val="clear" w:color="auto" w:fill="FFFFFF"/>
        </w:rPr>
        <w:t>уб., включая, потребность в финансировании проекта с даты расчетов до окончания инвестиционной фазы - 761,3–</w:t>
      </w:r>
      <w:proofErr w:type="spellStart"/>
      <w:r w:rsidR="00D42483" w:rsidRPr="00F86D25">
        <w:rPr>
          <w:rFonts w:ascii="Times New Roman" w:hAnsi="Times New Roman" w:cs="Times New Roman"/>
          <w:color w:val="000000" w:themeColor="text1"/>
          <w:sz w:val="28"/>
          <w:szCs w:val="28"/>
          <w:shd w:val="clear" w:color="auto" w:fill="FFFFFF"/>
        </w:rPr>
        <w:t>млн.руб</w:t>
      </w:r>
      <w:proofErr w:type="spellEnd"/>
      <w:r w:rsidR="00D42483" w:rsidRPr="00F86D25">
        <w:rPr>
          <w:rFonts w:ascii="Times New Roman" w:hAnsi="Times New Roman" w:cs="Times New Roman"/>
          <w:color w:val="000000" w:themeColor="text1"/>
          <w:sz w:val="28"/>
          <w:szCs w:val="28"/>
          <w:shd w:val="clear" w:color="auto" w:fill="FFFFFF"/>
        </w:rPr>
        <w:t>.</w:t>
      </w:r>
    </w:p>
    <w:p w:rsidR="00F86D25" w:rsidRPr="00F86D25" w:rsidRDefault="00F86D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86D25">
        <w:rPr>
          <w:rFonts w:ascii="Times New Roman" w:hAnsi="Times New Roman" w:cs="Times New Roman"/>
          <w:color w:val="000000" w:themeColor="text1"/>
          <w:sz w:val="28"/>
          <w:szCs w:val="28"/>
          <w:shd w:val="clear" w:color="auto" w:fill="FFFFFF"/>
        </w:rPr>
        <w:t xml:space="preserve">- финансирование капитальных затрат в рамках проекта предполагается осуществить за счет собственных средств, заемных средств банка-кредитора в таком соотношении: 30% (319,5 </w:t>
      </w:r>
      <w:proofErr w:type="spellStart"/>
      <w:r w:rsidRPr="00F86D25">
        <w:rPr>
          <w:rFonts w:ascii="Times New Roman" w:hAnsi="Times New Roman" w:cs="Times New Roman"/>
          <w:color w:val="000000" w:themeColor="text1"/>
          <w:sz w:val="28"/>
          <w:szCs w:val="28"/>
          <w:shd w:val="clear" w:color="auto" w:fill="FFFFFF"/>
        </w:rPr>
        <w:t>млн</w:t>
      </w:r>
      <w:proofErr w:type="gramStart"/>
      <w:r w:rsidRPr="00F86D25">
        <w:rPr>
          <w:rFonts w:ascii="Times New Roman" w:hAnsi="Times New Roman" w:cs="Times New Roman"/>
          <w:color w:val="000000" w:themeColor="text1"/>
          <w:sz w:val="28"/>
          <w:szCs w:val="28"/>
          <w:shd w:val="clear" w:color="auto" w:fill="FFFFFF"/>
        </w:rPr>
        <w:t>.р</w:t>
      </w:r>
      <w:proofErr w:type="gramEnd"/>
      <w:r w:rsidRPr="00F86D25">
        <w:rPr>
          <w:rFonts w:ascii="Times New Roman" w:hAnsi="Times New Roman" w:cs="Times New Roman"/>
          <w:color w:val="000000" w:themeColor="text1"/>
          <w:sz w:val="28"/>
          <w:szCs w:val="28"/>
          <w:shd w:val="clear" w:color="auto" w:fill="FFFFFF"/>
        </w:rPr>
        <w:t>уб</w:t>
      </w:r>
      <w:proofErr w:type="spellEnd"/>
      <w:r w:rsidRPr="00F86D25">
        <w:rPr>
          <w:rFonts w:ascii="Times New Roman" w:hAnsi="Times New Roman" w:cs="Times New Roman"/>
          <w:color w:val="000000" w:themeColor="text1"/>
          <w:sz w:val="28"/>
          <w:szCs w:val="28"/>
          <w:shd w:val="clear" w:color="auto" w:fill="FFFFFF"/>
        </w:rPr>
        <w:t xml:space="preserve">.) – собственные средства; 70% (745,5 </w:t>
      </w:r>
      <w:proofErr w:type="spellStart"/>
      <w:r w:rsidRPr="00F86D25">
        <w:rPr>
          <w:rFonts w:ascii="Times New Roman" w:hAnsi="Times New Roman" w:cs="Times New Roman"/>
          <w:color w:val="000000" w:themeColor="text1"/>
          <w:sz w:val="28"/>
          <w:szCs w:val="28"/>
          <w:shd w:val="clear" w:color="auto" w:fill="FFFFFF"/>
        </w:rPr>
        <w:t>млн.руб</w:t>
      </w:r>
      <w:proofErr w:type="spellEnd"/>
      <w:r w:rsidRPr="00F86D25">
        <w:rPr>
          <w:rFonts w:ascii="Times New Roman" w:hAnsi="Times New Roman" w:cs="Times New Roman"/>
          <w:color w:val="000000" w:themeColor="text1"/>
          <w:sz w:val="28"/>
          <w:szCs w:val="28"/>
          <w:shd w:val="clear" w:color="auto" w:fill="FFFFFF"/>
        </w:rPr>
        <w:t>.) – заемные средства, которые будут привлекаться в форме кредитного финансирования предполагаемого банка-кредитора;</w:t>
      </w:r>
    </w:p>
    <w:p w:rsidR="00F86D25" w:rsidRDefault="00F86D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86D25">
        <w:rPr>
          <w:rFonts w:ascii="Times New Roman" w:hAnsi="Times New Roman" w:cs="Times New Roman"/>
          <w:color w:val="000000" w:themeColor="text1"/>
          <w:sz w:val="28"/>
          <w:szCs w:val="28"/>
          <w:shd w:val="clear" w:color="auto" w:fill="FFFFFF"/>
        </w:rPr>
        <w:t>- за счет собственных средств финансируются в полном объеме проектно-изыскательные работы, часть строительно-монтажных работ, часть затрат на приобретение технологического оборудования;</w:t>
      </w:r>
    </w:p>
    <w:p w:rsidR="00F86D25" w:rsidRDefault="00F86D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финансирование будет производиться последовательно: изначально в прое</w:t>
      </w:r>
      <w:proofErr w:type="gramStart"/>
      <w:r>
        <w:rPr>
          <w:rFonts w:ascii="Times New Roman" w:hAnsi="Times New Roman" w:cs="Times New Roman"/>
          <w:color w:val="000000" w:themeColor="text1"/>
          <w:sz w:val="28"/>
          <w:szCs w:val="28"/>
          <w:shd w:val="clear" w:color="auto" w:fill="FFFFFF"/>
        </w:rPr>
        <w:t>кт вкл</w:t>
      </w:r>
      <w:proofErr w:type="gramEnd"/>
      <w:r>
        <w:rPr>
          <w:rFonts w:ascii="Times New Roman" w:hAnsi="Times New Roman" w:cs="Times New Roman"/>
          <w:color w:val="000000" w:themeColor="text1"/>
          <w:sz w:val="28"/>
          <w:szCs w:val="28"/>
          <w:shd w:val="clear" w:color="auto" w:fill="FFFFFF"/>
        </w:rPr>
        <w:t xml:space="preserve">адываются собственные средства, затем проект финансируется за счет заемных средств; </w:t>
      </w:r>
    </w:p>
    <w:p w:rsidR="00F86D25" w:rsidRDefault="00F86D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процентная ставка по кредиту составит 12,5% годовых, данная ставка предварительна, может быть скорректирована по итогам переговоров руководства предприятия с банком-кредитором.</w:t>
      </w:r>
    </w:p>
    <w:p w:rsidR="00F86D25" w:rsidRDefault="00F86D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Для прогноза основных макроэкономических показателей в среднесрочной перспектив</w:t>
      </w:r>
      <w:r w:rsidR="00E840CE">
        <w:rPr>
          <w:rFonts w:ascii="Times New Roman" w:hAnsi="Times New Roman" w:cs="Times New Roman"/>
          <w:color w:val="000000" w:themeColor="text1"/>
          <w:sz w:val="28"/>
          <w:szCs w:val="28"/>
          <w:shd w:val="clear" w:color="auto" w:fill="FFFFFF"/>
        </w:rPr>
        <w:t>е</w:t>
      </w:r>
      <w:r>
        <w:rPr>
          <w:rFonts w:ascii="Times New Roman" w:hAnsi="Times New Roman" w:cs="Times New Roman"/>
          <w:color w:val="000000" w:themeColor="text1"/>
          <w:sz w:val="28"/>
          <w:szCs w:val="28"/>
          <w:shd w:val="clear" w:color="auto" w:fill="FFFFFF"/>
        </w:rPr>
        <w:t xml:space="preserve"> использова</w:t>
      </w:r>
      <w:r w:rsidR="00E840CE">
        <w:rPr>
          <w:rFonts w:ascii="Times New Roman" w:hAnsi="Times New Roman" w:cs="Times New Roman"/>
          <w:color w:val="000000" w:themeColor="text1"/>
          <w:sz w:val="28"/>
          <w:szCs w:val="28"/>
          <w:shd w:val="clear" w:color="auto" w:fill="FFFFFF"/>
        </w:rPr>
        <w:t>лись</w:t>
      </w:r>
      <w:r w:rsidR="00637D6E">
        <w:rPr>
          <w:rFonts w:ascii="Times New Roman" w:hAnsi="Times New Roman" w:cs="Times New Roman"/>
          <w:color w:val="000000" w:themeColor="text1"/>
          <w:sz w:val="28"/>
          <w:szCs w:val="28"/>
          <w:shd w:val="clear" w:color="auto" w:fill="FFFFFF"/>
        </w:rPr>
        <w:t xml:space="preserve"> (таблица 3.4):</w:t>
      </w:r>
    </w:p>
    <w:p w:rsidR="00F86D25" w:rsidRDefault="00F86D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Прогноз социально-экономического развития России;</w:t>
      </w:r>
    </w:p>
    <w:p w:rsidR="00F86D25" w:rsidRDefault="00F86D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Сценарные условия долгосрочного периода социально-экономического развития России до 2030 г.;</w:t>
      </w:r>
    </w:p>
    <w:p w:rsidR="00F86D25" w:rsidRDefault="00F86D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E840CE">
        <w:rPr>
          <w:rFonts w:ascii="Times New Roman" w:hAnsi="Times New Roman" w:cs="Times New Roman"/>
          <w:color w:val="000000" w:themeColor="text1"/>
          <w:sz w:val="28"/>
          <w:szCs w:val="28"/>
          <w:shd w:val="clear" w:color="auto" w:fill="FFFFFF"/>
        </w:rPr>
        <w:t>Прогнозы аналитиков инвестиционных компаний.</w:t>
      </w:r>
    </w:p>
    <w:p w:rsidR="00637D6E" w:rsidRDefault="00637D6E"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Таблица 3.4 – Прогноз макроэкономических показателей</w:t>
      </w:r>
    </w:p>
    <w:tbl>
      <w:tblPr>
        <w:tblStyle w:val="aa"/>
        <w:tblW w:w="0" w:type="auto"/>
        <w:tblLook w:val="04A0" w:firstRow="1" w:lastRow="0" w:firstColumn="1" w:lastColumn="0" w:noHBand="0" w:noVBand="1"/>
      </w:tblPr>
      <w:tblGrid>
        <w:gridCol w:w="3510"/>
        <w:gridCol w:w="1560"/>
        <w:gridCol w:w="1701"/>
        <w:gridCol w:w="1559"/>
        <w:gridCol w:w="1524"/>
      </w:tblGrid>
      <w:tr w:rsidR="00637D6E" w:rsidTr="00637D6E">
        <w:tc>
          <w:tcPr>
            <w:tcW w:w="3510" w:type="dxa"/>
          </w:tcPr>
          <w:p w:rsidR="00637D6E" w:rsidRDefault="00637D6E" w:rsidP="00637D6E">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Показатель</w:t>
            </w:r>
          </w:p>
        </w:tc>
        <w:tc>
          <w:tcPr>
            <w:tcW w:w="1560" w:type="dxa"/>
          </w:tcPr>
          <w:p w:rsidR="00637D6E" w:rsidRDefault="00637D6E"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2020 г.</w:t>
            </w:r>
          </w:p>
        </w:tc>
        <w:tc>
          <w:tcPr>
            <w:tcW w:w="1701" w:type="dxa"/>
          </w:tcPr>
          <w:p w:rsidR="00637D6E" w:rsidRDefault="00637D6E"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 г.</w:t>
            </w:r>
          </w:p>
        </w:tc>
        <w:tc>
          <w:tcPr>
            <w:tcW w:w="1559" w:type="dxa"/>
          </w:tcPr>
          <w:p w:rsidR="00637D6E" w:rsidRDefault="00637D6E"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 г.</w:t>
            </w:r>
          </w:p>
        </w:tc>
        <w:tc>
          <w:tcPr>
            <w:tcW w:w="1524" w:type="dxa"/>
          </w:tcPr>
          <w:p w:rsidR="00637D6E" w:rsidRDefault="00637D6E"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 г.</w:t>
            </w:r>
          </w:p>
        </w:tc>
      </w:tr>
      <w:tr w:rsidR="002B6841" w:rsidTr="002B6841">
        <w:tc>
          <w:tcPr>
            <w:tcW w:w="3510" w:type="dxa"/>
          </w:tcPr>
          <w:p w:rsidR="00637D6E" w:rsidRDefault="00637D6E"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Темп инфляции</w:t>
            </w:r>
            <w:proofErr w:type="gramStart"/>
            <w:r>
              <w:rPr>
                <w:rFonts w:ascii="Times New Roman" w:hAnsi="Times New Roman" w:cs="Times New Roman"/>
                <w:color w:val="000000" w:themeColor="text1"/>
                <w:sz w:val="28"/>
                <w:szCs w:val="28"/>
              </w:rPr>
              <w:t xml:space="preserve"> (%)</w:t>
            </w:r>
            <w:proofErr w:type="gramEnd"/>
          </w:p>
          <w:p w:rsidR="00637D6E" w:rsidRDefault="00637D6E"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Рубль России </w:t>
            </w:r>
          </w:p>
        </w:tc>
        <w:tc>
          <w:tcPr>
            <w:tcW w:w="1560"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1701"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1559"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524"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r>
      <w:tr w:rsidR="00637D6E" w:rsidTr="002B6841">
        <w:tc>
          <w:tcPr>
            <w:tcW w:w="9854" w:type="dxa"/>
            <w:gridSpan w:val="5"/>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Инфляция в промышленности, темпы роста тарифов, отраслевые темпы роста</w:t>
            </w:r>
          </w:p>
        </w:tc>
      </w:tr>
      <w:tr w:rsidR="002B6841" w:rsidTr="002B6841">
        <w:tc>
          <w:tcPr>
            <w:tcW w:w="3510" w:type="dxa"/>
          </w:tcPr>
          <w:p w:rsidR="00637D6E" w:rsidRDefault="00637D6E"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Инфляция в промышленности</w:t>
            </w:r>
            <w:proofErr w:type="gramStart"/>
            <w:r>
              <w:rPr>
                <w:rFonts w:ascii="Times New Roman" w:hAnsi="Times New Roman" w:cs="Times New Roman"/>
                <w:color w:val="000000" w:themeColor="text1"/>
                <w:sz w:val="28"/>
                <w:szCs w:val="28"/>
              </w:rPr>
              <w:t xml:space="preserve"> (%)</w:t>
            </w:r>
            <w:proofErr w:type="gramEnd"/>
          </w:p>
        </w:tc>
        <w:tc>
          <w:tcPr>
            <w:tcW w:w="1560"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1701"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1559"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524"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r>
      <w:tr w:rsidR="002B6841" w:rsidTr="002B6841">
        <w:tc>
          <w:tcPr>
            <w:tcW w:w="3510" w:type="dxa"/>
          </w:tcPr>
          <w:p w:rsidR="00637D6E" w:rsidRDefault="00637D6E"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Электроэнергия</w:t>
            </w:r>
            <w:proofErr w:type="gramStart"/>
            <w:r>
              <w:rPr>
                <w:rFonts w:ascii="Times New Roman" w:hAnsi="Times New Roman" w:cs="Times New Roman"/>
                <w:color w:val="000000" w:themeColor="text1"/>
                <w:sz w:val="28"/>
                <w:szCs w:val="28"/>
              </w:rPr>
              <w:t xml:space="preserve"> (%)</w:t>
            </w:r>
            <w:proofErr w:type="gramEnd"/>
          </w:p>
        </w:tc>
        <w:tc>
          <w:tcPr>
            <w:tcW w:w="1560"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1701"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1559"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524"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r>
      <w:tr w:rsidR="002B6841" w:rsidTr="002B6841">
        <w:tc>
          <w:tcPr>
            <w:tcW w:w="3510" w:type="dxa"/>
          </w:tcPr>
          <w:p w:rsidR="00637D6E" w:rsidRDefault="00637D6E"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Природный газ</w:t>
            </w:r>
          </w:p>
        </w:tc>
        <w:tc>
          <w:tcPr>
            <w:tcW w:w="1560"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1701"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1559"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524"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r>
      <w:tr w:rsidR="00637D6E" w:rsidTr="002B6841">
        <w:tc>
          <w:tcPr>
            <w:tcW w:w="3510" w:type="dxa"/>
          </w:tcPr>
          <w:p w:rsidR="00637D6E" w:rsidRDefault="00637D6E"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Машины, оборудование</w:t>
            </w:r>
          </w:p>
        </w:tc>
        <w:tc>
          <w:tcPr>
            <w:tcW w:w="1560"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1701"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1559"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524"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r>
      <w:tr w:rsidR="00637D6E" w:rsidTr="002B6841">
        <w:tc>
          <w:tcPr>
            <w:tcW w:w="3510" w:type="dxa"/>
          </w:tcPr>
          <w:p w:rsidR="00637D6E" w:rsidRDefault="00637D6E"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Производство, передача, распределение электроэнергии, газа, воды</w:t>
            </w:r>
          </w:p>
        </w:tc>
        <w:tc>
          <w:tcPr>
            <w:tcW w:w="1560"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1701"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1559"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524" w:type="dxa"/>
            <w:vAlign w:val="center"/>
          </w:tcPr>
          <w:p w:rsidR="00637D6E" w:rsidRDefault="00637D6E"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r>
      <w:tr w:rsidR="002B6841" w:rsidTr="002B6841">
        <w:tc>
          <w:tcPr>
            <w:tcW w:w="3510" w:type="dxa"/>
          </w:tcPr>
          <w:p w:rsidR="002B6841" w:rsidRDefault="002B6841"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Сельское хозяйство </w:t>
            </w:r>
          </w:p>
        </w:tc>
        <w:tc>
          <w:tcPr>
            <w:tcW w:w="1560" w:type="dxa"/>
            <w:vAlign w:val="center"/>
          </w:tcPr>
          <w:p w:rsidR="002B6841" w:rsidRDefault="002B6841"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1701" w:type="dxa"/>
            <w:vAlign w:val="center"/>
          </w:tcPr>
          <w:p w:rsidR="002B6841" w:rsidRDefault="002B6841"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1559" w:type="dxa"/>
            <w:vAlign w:val="center"/>
          </w:tcPr>
          <w:p w:rsidR="002B6841" w:rsidRDefault="002B6841"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524" w:type="dxa"/>
            <w:vAlign w:val="center"/>
          </w:tcPr>
          <w:p w:rsidR="002B6841" w:rsidRDefault="002B6841" w:rsidP="002B6841">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r>
    </w:tbl>
    <w:p w:rsidR="00637D6E" w:rsidRDefault="00637D6E"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E840CE" w:rsidRDefault="00E840CE"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Прогноз инфляции рубля в среднесрочной перспективе осуществлен на основании </w:t>
      </w:r>
      <w:proofErr w:type="gramStart"/>
      <w:r>
        <w:rPr>
          <w:rFonts w:ascii="Times New Roman" w:hAnsi="Times New Roman" w:cs="Times New Roman"/>
          <w:color w:val="000000" w:themeColor="text1"/>
          <w:sz w:val="28"/>
          <w:szCs w:val="28"/>
          <w:shd w:val="clear" w:color="auto" w:fill="FFFFFF"/>
        </w:rPr>
        <w:t>консенсус-прогноза</w:t>
      </w:r>
      <w:proofErr w:type="gramEnd"/>
      <w:r>
        <w:rPr>
          <w:rFonts w:ascii="Times New Roman" w:hAnsi="Times New Roman" w:cs="Times New Roman"/>
          <w:color w:val="000000" w:themeColor="text1"/>
          <w:sz w:val="28"/>
          <w:szCs w:val="28"/>
          <w:shd w:val="clear" w:color="auto" w:fill="FFFFFF"/>
        </w:rPr>
        <w:t xml:space="preserve"> аналитиков инвестиционных компаний, Министерства экономического развития России.</w:t>
      </w:r>
    </w:p>
    <w:p w:rsidR="00E840CE" w:rsidRDefault="00E840CE"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Прогноз индекса потребительских цен построен с учетом равномерного снижения до уровня, на 2030 г.</w:t>
      </w:r>
    </w:p>
    <w:p w:rsidR="00E840CE" w:rsidRDefault="00E840CE"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Индекс цен производителей промышленной продукции, темпы роста цен на электроэнергию, </w:t>
      </w:r>
      <w:proofErr w:type="spellStart"/>
      <w:r>
        <w:rPr>
          <w:rFonts w:ascii="Times New Roman" w:hAnsi="Times New Roman" w:cs="Times New Roman"/>
          <w:color w:val="000000" w:themeColor="text1"/>
          <w:sz w:val="28"/>
          <w:szCs w:val="28"/>
          <w:shd w:val="clear" w:color="auto" w:fill="FFFFFF"/>
        </w:rPr>
        <w:t>теплоэнергию</w:t>
      </w:r>
      <w:proofErr w:type="spellEnd"/>
      <w:r>
        <w:rPr>
          <w:rFonts w:ascii="Times New Roman" w:hAnsi="Times New Roman" w:cs="Times New Roman"/>
          <w:color w:val="000000" w:themeColor="text1"/>
          <w:sz w:val="28"/>
          <w:szCs w:val="28"/>
          <w:shd w:val="clear" w:color="auto" w:fill="FFFFFF"/>
        </w:rPr>
        <w:t>, пригодный газ, ГСМ и железнодорожные перевозки прогнозировались на основании сценарных условий долгосрочного прогноза социально-экономического развития России до 2030 г.</w:t>
      </w:r>
    </w:p>
    <w:p w:rsidR="00E840CE" w:rsidRDefault="002B6841"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Прогноз выручки от реализации.</w:t>
      </w:r>
    </w:p>
    <w:p w:rsidR="002B6841" w:rsidRDefault="002B6841"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Главным видом деятельности строящегося элеватора выступает закупка, реализация зерна в соответствии с ГОСТ.</w:t>
      </w:r>
    </w:p>
    <w:p w:rsidR="002B6841" w:rsidRDefault="002B6841"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Максимальная емкость единовременного хранения элеватора составляет 60 тысяч тонн, максимальный годовой оборот – 320 тысяч тонн.</w:t>
      </w:r>
    </w:p>
    <w:p w:rsidR="002B6841" w:rsidRDefault="002B6841"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Запуск элеватора прогнозируется со </w:t>
      </w:r>
      <w:r w:rsidRPr="002B6841">
        <w:rPr>
          <w:rFonts w:ascii="Times New Roman" w:hAnsi="Times New Roman" w:cs="Times New Roman"/>
          <w:color w:val="000000" w:themeColor="text1"/>
          <w:sz w:val="28"/>
          <w:szCs w:val="28"/>
          <w:shd w:val="clear" w:color="auto" w:fill="FFFFFF"/>
        </w:rPr>
        <w:t>II</w:t>
      </w:r>
      <w:r>
        <w:rPr>
          <w:rFonts w:ascii="Times New Roman" w:hAnsi="Times New Roman" w:cs="Times New Roman"/>
          <w:color w:val="000000" w:themeColor="text1"/>
          <w:sz w:val="28"/>
          <w:szCs w:val="28"/>
          <w:shd w:val="clear" w:color="auto" w:fill="FFFFFF"/>
        </w:rPr>
        <w:t xml:space="preserve"> квартала 2020 г.</w:t>
      </w:r>
    </w:p>
    <w:p w:rsidR="002B6841" w:rsidRDefault="002B6841"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первый прогнозный период (с апреля 2020 г. до марта 2021 г.) планируется приемка 150 тысяч тонн зерна. Со второго сезона – 320 тысяч тонн.</w:t>
      </w:r>
    </w:p>
    <w:p w:rsidR="002B6841" w:rsidRDefault="002B6841"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Прогнозируется приемка зерна на протяжении года. С июля по ноябрь прогнозируется наибольший объем приемки зерна и планируется организация круглосуточной работы.</w:t>
      </w:r>
    </w:p>
    <w:p w:rsidR="002B6841" w:rsidRDefault="002B6841"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Приемка и отгрузка зерна будет осуществляться помесячно в течение года. Принимаемое зерно подлежит очистке (подработке) и сушке до требований ГОСТ. Услуги по приемке, проведению лабораторных анализов, очистке, сушке, отгрузке будет оплачивать поставщик зерна.</w:t>
      </w:r>
    </w:p>
    <w:p w:rsidR="002B6841" w:rsidRDefault="00C70FA9"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Прогнозная цена реализации зерна принята в размере среднерыночной цены предложения элеваторов, составила 6727 руб./тонны. На период с 2020 г. по 2030 г. цена прогнозировалась с учетом темпа роста в соответствии с прогнозом Министерства экономического развития по отрасли сельское хозяйство.</w:t>
      </w:r>
    </w:p>
    <w:p w:rsidR="00C70FA9" w:rsidRDefault="00C70FA9"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При прогнозе учитывается сезонность.</w:t>
      </w:r>
    </w:p>
    <w:p w:rsidR="00C70FA9" w:rsidRDefault="00C70FA9"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Цена реализации зерна за период 2020-2023 гг. указана на рисунке 3.4.</w:t>
      </w:r>
    </w:p>
    <w:p w:rsidR="00C70FA9" w:rsidRDefault="00C70FA9" w:rsidP="00C70FA9">
      <w:pPr>
        <w:tabs>
          <w:tab w:val="left" w:pos="5160"/>
        </w:tabs>
        <w:spacing w:after="0" w:line="360" w:lineRule="auto"/>
        <w:ind w:firstLine="709"/>
        <w:jc w:val="center"/>
        <w:rPr>
          <w:rFonts w:ascii="Times New Roman" w:hAnsi="Times New Roman" w:cs="Times New Roman"/>
          <w:color w:val="000000" w:themeColor="text1"/>
          <w:sz w:val="28"/>
          <w:szCs w:val="28"/>
          <w:shd w:val="clear" w:color="auto" w:fill="FFFFFF"/>
        </w:rPr>
      </w:pPr>
      <w:r>
        <w:rPr>
          <w:noProof/>
          <w:lang w:eastAsia="ru-RU"/>
        </w:rPr>
        <w:drawing>
          <wp:inline distT="0" distB="0" distL="0" distR="0" wp14:anchorId="1A3F8EC5" wp14:editId="1354D56B">
            <wp:extent cx="1841322" cy="2757902"/>
            <wp:effectExtent l="0" t="0" r="698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0000" contrast="40000"/>
                              </a14:imgEffect>
                            </a14:imgLayer>
                          </a14:imgProps>
                        </a:ext>
                      </a:extLst>
                    </a:blip>
                    <a:srcRect t="12231"/>
                    <a:stretch/>
                  </pic:blipFill>
                  <pic:spPr bwMode="auto">
                    <a:xfrm>
                      <a:off x="0" y="0"/>
                      <a:ext cx="1841322" cy="2757902"/>
                    </a:xfrm>
                    <a:prstGeom prst="rect">
                      <a:avLst/>
                    </a:prstGeom>
                    <a:ln>
                      <a:noFill/>
                    </a:ln>
                    <a:extLst>
                      <a:ext uri="{53640926-AAD7-44D8-BBD7-CCE9431645EC}">
                        <a14:shadowObscured xmlns:a14="http://schemas.microsoft.com/office/drawing/2010/main"/>
                      </a:ext>
                    </a:extLst>
                  </pic:spPr>
                </pic:pic>
              </a:graphicData>
            </a:graphic>
          </wp:inline>
        </w:drawing>
      </w:r>
    </w:p>
    <w:p w:rsidR="00C70FA9" w:rsidRDefault="00C70FA9" w:rsidP="00C70FA9">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Рисунок 3.4</w:t>
      </w:r>
      <w:r w:rsidR="0010434C">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Цена реализации зерна за период 2020-2023 гг., руб./</w:t>
      </w:r>
      <w:proofErr w:type="spellStart"/>
      <w:r>
        <w:rPr>
          <w:rFonts w:ascii="Times New Roman" w:hAnsi="Times New Roman" w:cs="Times New Roman"/>
          <w:color w:val="000000" w:themeColor="text1"/>
          <w:sz w:val="28"/>
          <w:szCs w:val="28"/>
          <w:shd w:val="clear" w:color="auto" w:fill="FFFFFF"/>
        </w:rPr>
        <w:t>тн</w:t>
      </w:r>
      <w:proofErr w:type="spellEnd"/>
    </w:p>
    <w:p w:rsidR="00C70FA9" w:rsidRDefault="00C70FA9" w:rsidP="00C70FA9">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C70FA9" w:rsidRDefault="00D04740" w:rsidP="00C70FA9">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Кроме того проанализируем прогноз выручки от реализации за период 2020-2023 гг., </w:t>
      </w:r>
      <w:proofErr w:type="spellStart"/>
      <w:r>
        <w:rPr>
          <w:rFonts w:ascii="Times New Roman" w:hAnsi="Times New Roman" w:cs="Times New Roman"/>
          <w:color w:val="000000" w:themeColor="text1"/>
          <w:sz w:val="28"/>
          <w:szCs w:val="28"/>
          <w:shd w:val="clear" w:color="auto" w:fill="FFFFFF"/>
        </w:rPr>
        <w:t>тыс</w:t>
      </w:r>
      <w:proofErr w:type="gramStart"/>
      <w:r>
        <w:rPr>
          <w:rFonts w:ascii="Times New Roman" w:hAnsi="Times New Roman" w:cs="Times New Roman"/>
          <w:color w:val="000000" w:themeColor="text1"/>
          <w:sz w:val="28"/>
          <w:szCs w:val="28"/>
          <w:shd w:val="clear" w:color="auto" w:fill="FFFFFF"/>
        </w:rPr>
        <w:t>.р</w:t>
      </w:r>
      <w:proofErr w:type="gramEnd"/>
      <w:r>
        <w:rPr>
          <w:rFonts w:ascii="Times New Roman" w:hAnsi="Times New Roman" w:cs="Times New Roman"/>
          <w:color w:val="000000" w:themeColor="text1"/>
          <w:sz w:val="28"/>
          <w:szCs w:val="28"/>
          <w:shd w:val="clear" w:color="auto" w:fill="FFFFFF"/>
        </w:rPr>
        <w:t>уб</w:t>
      </w:r>
      <w:proofErr w:type="spellEnd"/>
      <w:r>
        <w:rPr>
          <w:rFonts w:ascii="Times New Roman" w:hAnsi="Times New Roman" w:cs="Times New Roman"/>
          <w:color w:val="000000" w:themeColor="text1"/>
          <w:sz w:val="28"/>
          <w:szCs w:val="28"/>
          <w:shd w:val="clear" w:color="auto" w:fill="FFFFFF"/>
        </w:rPr>
        <w:t>. (рисунок 3.5).</w:t>
      </w:r>
    </w:p>
    <w:p w:rsidR="00D04740" w:rsidRPr="002B6841" w:rsidRDefault="00D04740" w:rsidP="00D04740">
      <w:pPr>
        <w:tabs>
          <w:tab w:val="left" w:pos="5160"/>
        </w:tabs>
        <w:spacing w:after="0" w:line="360" w:lineRule="auto"/>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388C16AE" wp14:editId="714EDC83">
            <wp:extent cx="3543300" cy="2989041"/>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lum bright="-20000" contrast="40000"/>
                      <a:extLst>
                        <a:ext uri="{28A0092B-C50C-407E-A947-70E740481C1C}">
                          <a14:useLocalDpi xmlns:a14="http://schemas.microsoft.com/office/drawing/2010/main" val="0"/>
                        </a:ext>
                      </a:extLst>
                    </a:blip>
                    <a:srcRect/>
                    <a:stretch>
                      <a:fillRect/>
                    </a:stretch>
                  </pic:blipFill>
                  <pic:spPr bwMode="auto">
                    <a:xfrm>
                      <a:off x="0" y="0"/>
                      <a:ext cx="3543300" cy="2989041"/>
                    </a:xfrm>
                    <a:prstGeom prst="rect">
                      <a:avLst/>
                    </a:prstGeom>
                    <a:noFill/>
                    <a:ln>
                      <a:noFill/>
                    </a:ln>
                  </pic:spPr>
                </pic:pic>
              </a:graphicData>
            </a:graphic>
          </wp:inline>
        </w:drawing>
      </w:r>
    </w:p>
    <w:p w:rsidR="00F86D25" w:rsidRDefault="00D04740"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16CDC">
        <w:rPr>
          <w:rFonts w:ascii="Times New Roman" w:hAnsi="Times New Roman" w:cs="Times New Roman"/>
          <w:color w:val="000000" w:themeColor="text1"/>
          <w:sz w:val="28"/>
          <w:szCs w:val="28"/>
          <w:shd w:val="clear" w:color="auto" w:fill="FFFFFF"/>
        </w:rPr>
        <w:t>Рисунок 3.5</w:t>
      </w:r>
      <w:r w:rsidR="0010434C" w:rsidRPr="00F16CDC">
        <w:rPr>
          <w:rFonts w:ascii="Times New Roman" w:hAnsi="Times New Roman" w:cs="Times New Roman"/>
          <w:color w:val="000000" w:themeColor="text1"/>
          <w:sz w:val="28"/>
          <w:szCs w:val="28"/>
          <w:shd w:val="clear" w:color="auto" w:fill="FFFFFF"/>
        </w:rPr>
        <w:t xml:space="preserve"> -</w:t>
      </w:r>
      <w:r w:rsidRPr="00F16CDC">
        <w:rPr>
          <w:rFonts w:ascii="Times New Roman" w:hAnsi="Times New Roman" w:cs="Times New Roman"/>
          <w:color w:val="000000" w:themeColor="text1"/>
          <w:sz w:val="28"/>
          <w:szCs w:val="28"/>
          <w:shd w:val="clear" w:color="auto" w:fill="FFFFFF"/>
        </w:rPr>
        <w:t xml:space="preserve"> Прогноз выручки от </w:t>
      </w:r>
      <w:r>
        <w:rPr>
          <w:rFonts w:ascii="Times New Roman" w:hAnsi="Times New Roman" w:cs="Times New Roman"/>
          <w:color w:val="000000" w:themeColor="text1"/>
          <w:sz w:val="28"/>
          <w:szCs w:val="28"/>
          <w:shd w:val="clear" w:color="auto" w:fill="FFFFFF"/>
        </w:rPr>
        <w:t xml:space="preserve">реализации за период 2020-2023 гг., </w:t>
      </w:r>
      <w:proofErr w:type="spellStart"/>
      <w:r>
        <w:rPr>
          <w:rFonts w:ascii="Times New Roman" w:hAnsi="Times New Roman" w:cs="Times New Roman"/>
          <w:color w:val="000000" w:themeColor="text1"/>
          <w:sz w:val="28"/>
          <w:szCs w:val="28"/>
          <w:shd w:val="clear" w:color="auto" w:fill="FFFFFF"/>
        </w:rPr>
        <w:t>тыс</w:t>
      </w:r>
      <w:proofErr w:type="gramStart"/>
      <w:r>
        <w:rPr>
          <w:rFonts w:ascii="Times New Roman" w:hAnsi="Times New Roman" w:cs="Times New Roman"/>
          <w:color w:val="000000" w:themeColor="text1"/>
          <w:sz w:val="28"/>
          <w:szCs w:val="28"/>
          <w:shd w:val="clear" w:color="auto" w:fill="FFFFFF"/>
        </w:rPr>
        <w:t>.р</w:t>
      </w:r>
      <w:proofErr w:type="gramEnd"/>
      <w:r>
        <w:rPr>
          <w:rFonts w:ascii="Times New Roman" w:hAnsi="Times New Roman" w:cs="Times New Roman"/>
          <w:color w:val="000000" w:themeColor="text1"/>
          <w:sz w:val="28"/>
          <w:szCs w:val="28"/>
          <w:shd w:val="clear" w:color="auto" w:fill="FFFFFF"/>
        </w:rPr>
        <w:t>уб</w:t>
      </w:r>
      <w:proofErr w:type="spellEnd"/>
      <w:r>
        <w:rPr>
          <w:rFonts w:ascii="Times New Roman" w:hAnsi="Times New Roman" w:cs="Times New Roman"/>
          <w:color w:val="000000" w:themeColor="text1"/>
          <w:sz w:val="28"/>
          <w:szCs w:val="28"/>
          <w:shd w:val="clear" w:color="auto" w:fill="FFFFFF"/>
        </w:rPr>
        <w:t>.</w:t>
      </w:r>
    </w:p>
    <w:p w:rsidR="00D04740" w:rsidRDefault="00D04740"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D04740" w:rsidRDefault="00D04740"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Из прогноза следует, что прогнозная выручка от реализации к 2030 г. вырастет до 3700 </w:t>
      </w:r>
      <w:proofErr w:type="spellStart"/>
      <w:r>
        <w:rPr>
          <w:rFonts w:ascii="Times New Roman" w:hAnsi="Times New Roman" w:cs="Times New Roman"/>
          <w:color w:val="000000" w:themeColor="text1"/>
          <w:sz w:val="28"/>
          <w:szCs w:val="28"/>
          <w:shd w:val="clear" w:color="auto" w:fill="FFFFFF"/>
        </w:rPr>
        <w:t>млн</w:t>
      </w:r>
      <w:proofErr w:type="gramStart"/>
      <w:r>
        <w:rPr>
          <w:rFonts w:ascii="Times New Roman" w:hAnsi="Times New Roman" w:cs="Times New Roman"/>
          <w:color w:val="000000" w:themeColor="text1"/>
          <w:sz w:val="28"/>
          <w:szCs w:val="28"/>
          <w:shd w:val="clear" w:color="auto" w:fill="FFFFFF"/>
        </w:rPr>
        <w:t>.р</w:t>
      </w:r>
      <w:proofErr w:type="gramEnd"/>
      <w:r>
        <w:rPr>
          <w:rFonts w:ascii="Times New Roman" w:hAnsi="Times New Roman" w:cs="Times New Roman"/>
          <w:color w:val="000000" w:themeColor="text1"/>
          <w:sz w:val="28"/>
          <w:szCs w:val="28"/>
          <w:shd w:val="clear" w:color="auto" w:fill="FFFFFF"/>
        </w:rPr>
        <w:t>уб</w:t>
      </w:r>
      <w:proofErr w:type="spellEnd"/>
      <w:r>
        <w:rPr>
          <w:rFonts w:ascii="Times New Roman" w:hAnsi="Times New Roman" w:cs="Times New Roman"/>
          <w:color w:val="000000" w:themeColor="text1"/>
          <w:sz w:val="28"/>
          <w:szCs w:val="28"/>
          <w:shd w:val="clear" w:color="auto" w:fill="FFFFFF"/>
        </w:rPr>
        <w:t>. Средний темп роста выручки в прогнозный период составит 3,0%.</w:t>
      </w:r>
    </w:p>
    <w:p w:rsidR="00D04740" w:rsidRDefault="00D04740"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Выручка по видам продукции, %, отображена на рисунке 3.6.</w:t>
      </w:r>
    </w:p>
    <w:p w:rsidR="00D04740" w:rsidRDefault="00D04740" w:rsidP="00D04740">
      <w:pPr>
        <w:tabs>
          <w:tab w:val="left" w:pos="5160"/>
        </w:tabs>
        <w:spacing w:after="0" w:line="360" w:lineRule="auto"/>
        <w:ind w:firstLine="709"/>
        <w:jc w:val="center"/>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shd w:val="clear" w:color="auto" w:fill="FFFFFF"/>
          <w:lang w:eastAsia="ru-RU"/>
        </w:rPr>
        <w:drawing>
          <wp:inline distT="0" distB="0" distL="0" distR="0" wp14:anchorId="796E7C7B" wp14:editId="1EAA744B">
            <wp:extent cx="4143375" cy="2110483"/>
            <wp:effectExtent l="0" t="0" r="0" b="444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lum bright="-20000" contrast="20000"/>
                      <a:extLst>
                        <a:ext uri="{28A0092B-C50C-407E-A947-70E740481C1C}">
                          <a14:useLocalDpi xmlns:a14="http://schemas.microsoft.com/office/drawing/2010/main" val="0"/>
                        </a:ext>
                      </a:extLst>
                    </a:blip>
                    <a:srcRect/>
                    <a:stretch>
                      <a:fillRect/>
                    </a:stretch>
                  </pic:blipFill>
                  <pic:spPr bwMode="auto">
                    <a:xfrm>
                      <a:off x="0" y="0"/>
                      <a:ext cx="4143375" cy="2110483"/>
                    </a:xfrm>
                    <a:prstGeom prst="rect">
                      <a:avLst/>
                    </a:prstGeom>
                    <a:noFill/>
                    <a:ln>
                      <a:noFill/>
                    </a:ln>
                  </pic:spPr>
                </pic:pic>
              </a:graphicData>
            </a:graphic>
          </wp:inline>
        </w:drawing>
      </w:r>
    </w:p>
    <w:p w:rsidR="00F86D25" w:rsidRDefault="00D04740"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D04740">
        <w:rPr>
          <w:rFonts w:ascii="Times New Roman" w:hAnsi="Times New Roman" w:cs="Times New Roman"/>
          <w:color w:val="000000" w:themeColor="text1"/>
          <w:sz w:val="28"/>
          <w:szCs w:val="28"/>
          <w:shd w:val="clear" w:color="auto" w:fill="FFFFFF"/>
        </w:rPr>
        <w:t xml:space="preserve">Рисунок 3.6. </w:t>
      </w:r>
      <w:r>
        <w:rPr>
          <w:rFonts w:ascii="Times New Roman" w:hAnsi="Times New Roman" w:cs="Times New Roman"/>
          <w:color w:val="000000" w:themeColor="text1"/>
          <w:sz w:val="28"/>
          <w:szCs w:val="28"/>
          <w:shd w:val="clear" w:color="auto" w:fill="FFFFFF"/>
        </w:rPr>
        <w:t>Выручка по видам продукции, %</w:t>
      </w:r>
    </w:p>
    <w:p w:rsidR="00D04740" w:rsidRDefault="00F84F06"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Прогноз затрат на покупку зерна за период 2020-2023 гг. приведен в таблице 3.5.</w:t>
      </w:r>
    </w:p>
    <w:p w:rsidR="00F84F06" w:rsidRDefault="004373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Таблица 3.5 – Прогноз затрат на закупку зерна на период 2020-2023 гг.</w:t>
      </w:r>
    </w:p>
    <w:tbl>
      <w:tblPr>
        <w:tblStyle w:val="aa"/>
        <w:tblW w:w="0" w:type="auto"/>
        <w:tblLook w:val="04A0" w:firstRow="1" w:lastRow="0" w:firstColumn="1" w:lastColumn="0" w:noHBand="0" w:noVBand="1"/>
      </w:tblPr>
      <w:tblGrid>
        <w:gridCol w:w="3510"/>
        <w:gridCol w:w="1560"/>
        <w:gridCol w:w="1701"/>
        <w:gridCol w:w="1559"/>
        <w:gridCol w:w="1524"/>
      </w:tblGrid>
      <w:tr w:rsidR="00437325" w:rsidTr="00445FFA">
        <w:tc>
          <w:tcPr>
            <w:tcW w:w="3510" w:type="dxa"/>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w:t>
            </w:r>
          </w:p>
        </w:tc>
        <w:tc>
          <w:tcPr>
            <w:tcW w:w="1560" w:type="dxa"/>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2020 г.</w:t>
            </w:r>
          </w:p>
        </w:tc>
        <w:tc>
          <w:tcPr>
            <w:tcW w:w="1701" w:type="dxa"/>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 г.</w:t>
            </w:r>
          </w:p>
        </w:tc>
        <w:tc>
          <w:tcPr>
            <w:tcW w:w="1559" w:type="dxa"/>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 г.</w:t>
            </w:r>
          </w:p>
        </w:tc>
        <w:tc>
          <w:tcPr>
            <w:tcW w:w="1524" w:type="dxa"/>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 г.</w:t>
            </w:r>
          </w:p>
        </w:tc>
      </w:tr>
      <w:tr w:rsidR="00437325" w:rsidTr="00445FFA">
        <w:tc>
          <w:tcPr>
            <w:tcW w:w="3510" w:type="dxa"/>
          </w:tcPr>
          <w:p w:rsidR="00437325" w:rsidRDefault="00437325"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Стоимость зерна, руб./</w:t>
            </w:r>
            <w:proofErr w:type="gramStart"/>
            <w:r>
              <w:rPr>
                <w:rFonts w:ascii="Times New Roman" w:hAnsi="Times New Roman" w:cs="Times New Roman"/>
                <w:color w:val="000000" w:themeColor="text1"/>
                <w:sz w:val="28"/>
                <w:szCs w:val="28"/>
              </w:rPr>
              <w:t>т</w:t>
            </w:r>
            <w:proofErr w:type="gramEnd"/>
          </w:p>
        </w:tc>
        <w:tc>
          <w:tcPr>
            <w:tcW w:w="1560" w:type="dxa"/>
            <w:vAlign w:val="center"/>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7843</w:t>
            </w:r>
          </w:p>
        </w:tc>
        <w:tc>
          <w:tcPr>
            <w:tcW w:w="1701" w:type="dxa"/>
            <w:vAlign w:val="center"/>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8064</w:t>
            </w:r>
          </w:p>
        </w:tc>
        <w:tc>
          <w:tcPr>
            <w:tcW w:w="1559" w:type="dxa"/>
            <w:vAlign w:val="center"/>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8283</w:t>
            </w:r>
          </w:p>
        </w:tc>
        <w:tc>
          <w:tcPr>
            <w:tcW w:w="1524" w:type="dxa"/>
            <w:vAlign w:val="center"/>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8503</w:t>
            </w:r>
          </w:p>
        </w:tc>
      </w:tr>
      <w:tr w:rsidR="00437325" w:rsidTr="00445FFA">
        <w:tc>
          <w:tcPr>
            <w:tcW w:w="3510" w:type="dxa"/>
          </w:tcPr>
          <w:p w:rsidR="00437325" w:rsidRDefault="00437325"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Объем закупки, </w:t>
            </w:r>
            <w:proofErr w:type="gramStart"/>
            <w:r>
              <w:rPr>
                <w:rFonts w:ascii="Times New Roman" w:hAnsi="Times New Roman" w:cs="Times New Roman"/>
                <w:color w:val="000000" w:themeColor="text1"/>
                <w:sz w:val="28"/>
                <w:szCs w:val="28"/>
              </w:rPr>
              <w:t>т</w:t>
            </w:r>
            <w:proofErr w:type="gramEnd"/>
          </w:p>
        </w:tc>
        <w:tc>
          <w:tcPr>
            <w:tcW w:w="1560" w:type="dxa"/>
            <w:vAlign w:val="center"/>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313599</w:t>
            </w:r>
          </w:p>
        </w:tc>
        <w:tc>
          <w:tcPr>
            <w:tcW w:w="1701" w:type="dxa"/>
          </w:tcPr>
          <w:p w:rsidR="00437325" w:rsidRDefault="00437325" w:rsidP="00437325">
            <w:pPr>
              <w:jc w:val="center"/>
            </w:pPr>
            <w:r w:rsidRPr="003B1E48">
              <w:rPr>
                <w:rFonts w:ascii="Times New Roman" w:hAnsi="Times New Roman" w:cs="Times New Roman"/>
                <w:color w:val="000000" w:themeColor="text1"/>
                <w:sz w:val="28"/>
                <w:szCs w:val="28"/>
              </w:rPr>
              <w:t>313599</w:t>
            </w:r>
          </w:p>
        </w:tc>
        <w:tc>
          <w:tcPr>
            <w:tcW w:w="1559" w:type="dxa"/>
          </w:tcPr>
          <w:p w:rsidR="00437325" w:rsidRDefault="00437325" w:rsidP="00437325">
            <w:pPr>
              <w:jc w:val="center"/>
            </w:pPr>
            <w:r w:rsidRPr="003B1E48">
              <w:rPr>
                <w:rFonts w:ascii="Times New Roman" w:hAnsi="Times New Roman" w:cs="Times New Roman"/>
                <w:color w:val="000000" w:themeColor="text1"/>
                <w:sz w:val="28"/>
                <w:szCs w:val="28"/>
              </w:rPr>
              <w:t>313599</w:t>
            </w:r>
          </w:p>
        </w:tc>
        <w:tc>
          <w:tcPr>
            <w:tcW w:w="1524" w:type="dxa"/>
          </w:tcPr>
          <w:p w:rsidR="00437325" w:rsidRDefault="00437325" w:rsidP="00437325">
            <w:pPr>
              <w:jc w:val="center"/>
            </w:pPr>
            <w:r w:rsidRPr="003B1E48">
              <w:rPr>
                <w:rFonts w:ascii="Times New Roman" w:hAnsi="Times New Roman" w:cs="Times New Roman"/>
                <w:color w:val="000000" w:themeColor="text1"/>
                <w:sz w:val="28"/>
                <w:szCs w:val="28"/>
              </w:rPr>
              <w:t>313599</w:t>
            </w:r>
          </w:p>
        </w:tc>
      </w:tr>
      <w:tr w:rsidR="00437325" w:rsidTr="00445FFA">
        <w:tc>
          <w:tcPr>
            <w:tcW w:w="3510" w:type="dxa"/>
          </w:tcPr>
          <w:p w:rsidR="00437325" w:rsidRDefault="00437325"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Итого, </w:t>
            </w:r>
            <w:proofErr w:type="spellStart"/>
            <w:r>
              <w:rPr>
                <w:rFonts w:ascii="Times New Roman" w:hAnsi="Times New Roman" w:cs="Times New Roman"/>
                <w:color w:val="000000" w:themeColor="text1"/>
                <w:sz w:val="28"/>
                <w:szCs w:val="28"/>
              </w:rPr>
              <w:t>млн</w:t>
            </w:r>
            <w:proofErr w:type="gramStart"/>
            <w:r>
              <w:rPr>
                <w:rFonts w:ascii="Times New Roman" w:hAnsi="Times New Roman" w:cs="Times New Roman"/>
                <w:color w:val="000000" w:themeColor="text1"/>
                <w:sz w:val="28"/>
                <w:szCs w:val="28"/>
              </w:rPr>
              <w:t>.р</w:t>
            </w:r>
            <w:proofErr w:type="gramEnd"/>
            <w:r>
              <w:rPr>
                <w:rFonts w:ascii="Times New Roman" w:hAnsi="Times New Roman" w:cs="Times New Roman"/>
                <w:color w:val="000000" w:themeColor="text1"/>
                <w:sz w:val="28"/>
                <w:szCs w:val="28"/>
              </w:rPr>
              <w:t>уб</w:t>
            </w:r>
            <w:proofErr w:type="spellEnd"/>
            <w:r>
              <w:rPr>
                <w:rFonts w:ascii="Times New Roman" w:hAnsi="Times New Roman" w:cs="Times New Roman"/>
                <w:color w:val="000000" w:themeColor="text1"/>
                <w:sz w:val="28"/>
                <w:szCs w:val="28"/>
              </w:rPr>
              <w:t>.</w:t>
            </w:r>
          </w:p>
        </w:tc>
        <w:tc>
          <w:tcPr>
            <w:tcW w:w="1560" w:type="dxa"/>
            <w:vAlign w:val="center"/>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2467</w:t>
            </w:r>
          </w:p>
        </w:tc>
        <w:tc>
          <w:tcPr>
            <w:tcW w:w="1701" w:type="dxa"/>
            <w:vAlign w:val="center"/>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2537</w:t>
            </w:r>
          </w:p>
        </w:tc>
        <w:tc>
          <w:tcPr>
            <w:tcW w:w="1559" w:type="dxa"/>
            <w:vAlign w:val="center"/>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2606</w:t>
            </w:r>
          </w:p>
        </w:tc>
        <w:tc>
          <w:tcPr>
            <w:tcW w:w="1524" w:type="dxa"/>
            <w:vAlign w:val="center"/>
          </w:tcPr>
          <w:p w:rsidR="00437325" w:rsidRDefault="00437325"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2675</w:t>
            </w:r>
          </w:p>
        </w:tc>
      </w:tr>
    </w:tbl>
    <w:p w:rsidR="00437325" w:rsidRDefault="004373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437325" w:rsidRDefault="004373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Прогноз затрат на закупку зерна:</w:t>
      </w:r>
    </w:p>
    <w:p w:rsidR="00437325" w:rsidRDefault="004373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прогноз затрат на закупку зерна для последующей реализации построен исходя из мощностей элеватора;</w:t>
      </w:r>
    </w:p>
    <w:p w:rsidR="00437325" w:rsidRDefault="004373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объем закупки определен с учетом сезонности;</w:t>
      </w:r>
    </w:p>
    <w:p w:rsidR="00437325" w:rsidRDefault="004373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предполагается, что сырье предприятие будет покупать у сельскохозяйственных производителей из соседних районов на протяжении года. Доставка зерна на элеватор будет осуществляться с помощью автотранспортных средств;</w:t>
      </w:r>
    </w:p>
    <w:p w:rsidR="00437325" w:rsidRDefault="00437325"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C275FB">
        <w:rPr>
          <w:rFonts w:ascii="Times New Roman" w:hAnsi="Times New Roman" w:cs="Times New Roman"/>
          <w:color w:val="000000" w:themeColor="text1"/>
          <w:sz w:val="28"/>
          <w:szCs w:val="28"/>
          <w:shd w:val="clear" w:color="auto" w:fill="FFFFFF"/>
        </w:rPr>
        <w:t>приемка зерна планируется в зачетном весе, затраты на сушку и очистку возмещает поставщик;</w:t>
      </w:r>
    </w:p>
    <w:p w:rsidR="00C275FB" w:rsidRDefault="00C275F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при прогнозе цен учитывается фактор сезонности;</w:t>
      </w:r>
    </w:p>
    <w:p w:rsidR="00C275FB" w:rsidRDefault="00C275F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закупка зерна предполагается на </w:t>
      </w:r>
      <w:r w:rsidRPr="00C275FB">
        <w:rPr>
          <w:rFonts w:ascii="Times New Roman" w:hAnsi="Times New Roman" w:cs="Times New Roman"/>
          <w:color w:val="000000" w:themeColor="text1"/>
          <w:sz w:val="28"/>
          <w:szCs w:val="28"/>
          <w:shd w:val="clear" w:color="auto" w:fill="FFFFFF"/>
        </w:rPr>
        <w:t>II</w:t>
      </w:r>
      <w:r>
        <w:rPr>
          <w:rFonts w:ascii="Times New Roman" w:hAnsi="Times New Roman" w:cs="Times New Roman"/>
          <w:color w:val="000000" w:themeColor="text1"/>
          <w:sz w:val="28"/>
          <w:szCs w:val="28"/>
          <w:shd w:val="clear" w:color="auto" w:fill="FFFFFF"/>
        </w:rPr>
        <w:t xml:space="preserve"> квартал 2020 г.;</w:t>
      </w:r>
    </w:p>
    <w:p w:rsidR="00C275FB" w:rsidRDefault="00C275F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итоговые затраты на зерно рассчитаны путем перемножения прогнозируемых ежемесячных цен на зерно на прогнозируемый ежемесячный объем закупки зерна в тоннах.</w:t>
      </w:r>
    </w:p>
    <w:p w:rsidR="00445FFA" w:rsidRDefault="00445FFA" w:rsidP="00445FFA">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Структура себестоимости после выхода предприятия на проектную мощность представлена на рисунке 3.7.</w:t>
      </w:r>
    </w:p>
    <w:p w:rsidR="00445FFA" w:rsidRPr="00D04740" w:rsidRDefault="00445FFA" w:rsidP="00445FFA">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inline distT="0" distB="0" distL="0" distR="0" wp14:anchorId="6955DB00" wp14:editId="1DBF8C0F">
            <wp:extent cx="4848225" cy="2544118"/>
            <wp:effectExtent l="0" t="0" r="0" b="889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grayscl/>
                      <a:lum contrast="20000"/>
                      <a:extLst>
                        <a:ext uri="{28A0092B-C50C-407E-A947-70E740481C1C}">
                          <a14:useLocalDpi xmlns:a14="http://schemas.microsoft.com/office/drawing/2010/main" val="0"/>
                        </a:ext>
                      </a:extLst>
                    </a:blip>
                    <a:srcRect/>
                    <a:stretch>
                      <a:fillRect/>
                    </a:stretch>
                  </pic:blipFill>
                  <pic:spPr bwMode="auto">
                    <a:xfrm>
                      <a:off x="0" y="0"/>
                      <a:ext cx="4848225" cy="2544118"/>
                    </a:xfrm>
                    <a:prstGeom prst="rect">
                      <a:avLst/>
                    </a:prstGeom>
                    <a:noFill/>
                    <a:ln>
                      <a:noFill/>
                    </a:ln>
                  </pic:spPr>
                </pic:pic>
              </a:graphicData>
            </a:graphic>
          </wp:inline>
        </w:drawing>
      </w:r>
    </w:p>
    <w:p w:rsidR="00445FFA" w:rsidRDefault="00445FFA" w:rsidP="00445FFA">
      <w:pPr>
        <w:tabs>
          <w:tab w:val="left" w:pos="5160"/>
        </w:tabs>
        <w:spacing w:after="0" w:line="360" w:lineRule="auto"/>
        <w:ind w:firstLine="709"/>
        <w:jc w:val="both"/>
        <w:rPr>
          <w:rFonts w:ascii="Times New Roman" w:hAnsi="Times New Roman" w:cs="Times New Roman"/>
          <w:color w:val="FF0000"/>
          <w:sz w:val="28"/>
          <w:szCs w:val="28"/>
          <w:shd w:val="clear" w:color="auto" w:fill="FFFFFF"/>
        </w:rPr>
      </w:pPr>
      <w:r w:rsidRPr="00445FFA">
        <w:rPr>
          <w:rFonts w:ascii="Times New Roman" w:hAnsi="Times New Roman" w:cs="Times New Roman"/>
          <w:color w:val="000000" w:themeColor="text1"/>
          <w:sz w:val="28"/>
          <w:szCs w:val="28"/>
          <w:shd w:val="clear" w:color="auto" w:fill="FFFFFF"/>
        </w:rPr>
        <w:lastRenderedPageBreak/>
        <w:t>Рисунок 3.7</w:t>
      </w:r>
      <w:r w:rsidR="0010434C">
        <w:rPr>
          <w:rFonts w:ascii="Times New Roman" w:hAnsi="Times New Roman" w:cs="Times New Roman"/>
          <w:color w:val="000000" w:themeColor="text1"/>
          <w:sz w:val="28"/>
          <w:szCs w:val="28"/>
          <w:shd w:val="clear" w:color="auto" w:fill="FFFFFF"/>
        </w:rPr>
        <w:t xml:space="preserve"> -</w:t>
      </w:r>
      <w:r w:rsidRPr="00445FFA">
        <w:rPr>
          <w:rFonts w:ascii="Times New Roman" w:hAnsi="Times New Roman" w:cs="Times New Roman"/>
          <w:color w:val="000000" w:themeColor="text1"/>
          <w:sz w:val="28"/>
          <w:szCs w:val="28"/>
          <w:shd w:val="clear" w:color="auto" w:fill="FFFFFF"/>
        </w:rPr>
        <w:t xml:space="preserve"> Структура </w:t>
      </w:r>
      <w:r>
        <w:rPr>
          <w:rFonts w:ascii="Times New Roman" w:hAnsi="Times New Roman" w:cs="Times New Roman"/>
          <w:color w:val="000000" w:themeColor="text1"/>
          <w:sz w:val="28"/>
          <w:szCs w:val="28"/>
          <w:shd w:val="clear" w:color="auto" w:fill="FFFFFF"/>
        </w:rPr>
        <w:t>себестоимости после выхода предприятия на проектную мощность</w:t>
      </w:r>
    </w:p>
    <w:p w:rsidR="00445FFA" w:rsidRDefault="00445FFA"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445FFA" w:rsidRDefault="00445FFA"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Прогноз себестоимости за 2020-2023 гг., </w:t>
      </w:r>
      <w:proofErr w:type="spellStart"/>
      <w:r>
        <w:rPr>
          <w:rFonts w:ascii="Times New Roman" w:hAnsi="Times New Roman" w:cs="Times New Roman"/>
          <w:color w:val="000000" w:themeColor="text1"/>
          <w:sz w:val="28"/>
          <w:szCs w:val="28"/>
          <w:shd w:val="clear" w:color="auto" w:fill="FFFFFF"/>
        </w:rPr>
        <w:t>тыс</w:t>
      </w:r>
      <w:proofErr w:type="gramStart"/>
      <w:r>
        <w:rPr>
          <w:rFonts w:ascii="Times New Roman" w:hAnsi="Times New Roman" w:cs="Times New Roman"/>
          <w:color w:val="000000" w:themeColor="text1"/>
          <w:sz w:val="28"/>
          <w:szCs w:val="28"/>
          <w:shd w:val="clear" w:color="auto" w:fill="FFFFFF"/>
        </w:rPr>
        <w:t>.р</w:t>
      </w:r>
      <w:proofErr w:type="gramEnd"/>
      <w:r>
        <w:rPr>
          <w:rFonts w:ascii="Times New Roman" w:hAnsi="Times New Roman" w:cs="Times New Roman"/>
          <w:color w:val="000000" w:themeColor="text1"/>
          <w:sz w:val="28"/>
          <w:szCs w:val="28"/>
          <w:shd w:val="clear" w:color="auto" w:fill="FFFFFF"/>
        </w:rPr>
        <w:t>уб</w:t>
      </w:r>
      <w:proofErr w:type="spellEnd"/>
      <w:r>
        <w:rPr>
          <w:rFonts w:ascii="Times New Roman" w:hAnsi="Times New Roman" w:cs="Times New Roman"/>
          <w:color w:val="000000" w:themeColor="text1"/>
          <w:sz w:val="28"/>
          <w:szCs w:val="28"/>
          <w:shd w:val="clear" w:color="auto" w:fill="FFFFFF"/>
        </w:rPr>
        <w:t>., представлен в таблице 3.6.</w:t>
      </w:r>
    </w:p>
    <w:p w:rsidR="00445FFA" w:rsidRDefault="00445FFA"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Таблица 3.6 - Прогноз себестоимости за 2020-2023 гг., </w:t>
      </w:r>
      <w:proofErr w:type="spellStart"/>
      <w:r>
        <w:rPr>
          <w:rFonts w:ascii="Times New Roman" w:hAnsi="Times New Roman" w:cs="Times New Roman"/>
          <w:color w:val="000000" w:themeColor="text1"/>
          <w:sz w:val="28"/>
          <w:szCs w:val="28"/>
          <w:shd w:val="clear" w:color="auto" w:fill="FFFFFF"/>
        </w:rPr>
        <w:t>тыс</w:t>
      </w:r>
      <w:proofErr w:type="gramStart"/>
      <w:r>
        <w:rPr>
          <w:rFonts w:ascii="Times New Roman" w:hAnsi="Times New Roman" w:cs="Times New Roman"/>
          <w:color w:val="000000" w:themeColor="text1"/>
          <w:sz w:val="28"/>
          <w:szCs w:val="28"/>
          <w:shd w:val="clear" w:color="auto" w:fill="FFFFFF"/>
        </w:rPr>
        <w:t>.р</w:t>
      </w:r>
      <w:proofErr w:type="gramEnd"/>
      <w:r>
        <w:rPr>
          <w:rFonts w:ascii="Times New Roman" w:hAnsi="Times New Roman" w:cs="Times New Roman"/>
          <w:color w:val="000000" w:themeColor="text1"/>
          <w:sz w:val="28"/>
          <w:szCs w:val="28"/>
          <w:shd w:val="clear" w:color="auto" w:fill="FFFFFF"/>
        </w:rPr>
        <w:t>уб</w:t>
      </w:r>
      <w:proofErr w:type="spellEnd"/>
      <w:r>
        <w:rPr>
          <w:rFonts w:ascii="Times New Roman" w:hAnsi="Times New Roman" w:cs="Times New Roman"/>
          <w:color w:val="000000" w:themeColor="text1"/>
          <w:sz w:val="28"/>
          <w:szCs w:val="28"/>
          <w:shd w:val="clear" w:color="auto" w:fill="FFFFFF"/>
        </w:rPr>
        <w:t>.</w:t>
      </w:r>
    </w:p>
    <w:tbl>
      <w:tblPr>
        <w:tblStyle w:val="aa"/>
        <w:tblW w:w="0" w:type="auto"/>
        <w:tblLook w:val="04A0" w:firstRow="1" w:lastRow="0" w:firstColumn="1" w:lastColumn="0" w:noHBand="0" w:noVBand="1"/>
      </w:tblPr>
      <w:tblGrid>
        <w:gridCol w:w="3510"/>
        <w:gridCol w:w="1560"/>
        <w:gridCol w:w="1701"/>
        <w:gridCol w:w="1559"/>
        <w:gridCol w:w="1524"/>
      </w:tblGrid>
      <w:tr w:rsidR="00445FFA" w:rsidTr="00445FFA">
        <w:tc>
          <w:tcPr>
            <w:tcW w:w="3510" w:type="dxa"/>
          </w:tcPr>
          <w:p w:rsidR="00445FFA" w:rsidRDefault="00445FFA"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w:t>
            </w:r>
          </w:p>
        </w:tc>
        <w:tc>
          <w:tcPr>
            <w:tcW w:w="1560" w:type="dxa"/>
          </w:tcPr>
          <w:p w:rsidR="00445FFA" w:rsidRDefault="00445FFA"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2020 г.</w:t>
            </w:r>
          </w:p>
        </w:tc>
        <w:tc>
          <w:tcPr>
            <w:tcW w:w="1701" w:type="dxa"/>
          </w:tcPr>
          <w:p w:rsidR="00445FFA" w:rsidRDefault="00445FFA"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 г.</w:t>
            </w:r>
          </w:p>
        </w:tc>
        <w:tc>
          <w:tcPr>
            <w:tcW w:w="1559" w:type="dxa"/>
          </w:tcPr>
          <w:p w:rsidR="00445FFA" w:rsidRDefault="00445FFA"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 г.</w:t>
            </w:r>
          </w:p>
        </w:tc>
        <w:tc>
          <w:tcPr>
            <w:tcW w:w="1524" w:type="dxa"/>
          </w:tcPr>
          <w:p w:rsidR="00445FFA" w:rsidRDefault="00445FFA"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 г.</w:t>
            </w:r>
          </w:p>
        </w:tc>
      </w:tr>
      <w:tr w:rsidR="00445FFA" w:rsidTr="004862EF">
        <w:tc>
          <w:tcPr>
            <w:tcW w:w="3510" w:type="dxa"/>
          </w:tcPr>
          <w:p w:rsidR="00445FFA" w:rsidRDefault="00445FFA"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на сырье и материалы</w:t>
            </w:r>
          </w:p>
        </w:tc>
        <w:tc>
          <w:tcPr>
            <w:tcW w:w="1560"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2459635</w:t>
            </w:r>
          </w:p>
        </w:tc>
        <w:tc>
          <w:tcPr>
            <w:tcW w:w="1701"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2528963</w:t>
            </w:r>
          </w:p>
        </w:tc>
        <w:tc>
          <w:tcPr>
            <w:tcW w:w="1559"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2597420</w:t>
            </w:r>
          </w:p>
        </w:tc>
        <w:tc>
          <w:tcPr>
            <w:tcW w:w="1524"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2666381</w:t>
            </w:r>
          </w:p>
        </w:tc>
      </w:tr>
      <w:tr w:rsidR="00445FFA" w:rsidTr="004862EF">
        <w:tc>
          <w:tcPr>
            <w:tcW w:w="3510" w:type="dxa"/>
          </w:tcPr>
          <w:p w:rsidR="00445FFA" w:rsidRDefault="004862EF"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на электроэнергию</w:t>
            </w:r>
          </w:p>
        </w:tc>
        <w:tc>
          <w:tcPr>
            <w:tcW w:w="1560"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30627</w:t>
            </w:r>
          </w:p>
        </w:tc>
        <w:tc>
          <w:tcPr>
            <w:tcW w:w="1701" w:type="dxa"/>
            <w:vAlign w:val="center"/>
          </w:tcPr>
          <w:p w:rsidR="00445FFA" w:rsidRPr="004862EF" w:rsidRDefault="004862EF" w:rsidP="004862EF">
            <w:pPr>
              <w:jc w:val="center"/>
              <w:rPr>
                <w:rFonts w:ascii="Times New Roman" w:hAnsi="Times New Roman" w:cs="Times New Roman"/>
                <w:sz w:val="28"/>
                <w:szCs w:val="28"/>
              </w:rPr>
            </w:pPr>
            <w:r w:rsidRPr="004862EF">
              <w:rPr>
                <w:rFonts w:ascii="Times New Roman" w:hAnsi="Times New Roman" w:cs="Times New Roman"/>
                <w:sz w:val="28"/>
                <w:szCs w:val="28"/>
              </w:rPr>
              <w:t>31549</w:t>
            </w:r>
          </w:p>
        </w:tc>
        <w:tc>
          <w:tcPr>
            <w:tcW w:w="1559" w:type="dxa"/>
            <w:vAlign w:val="center"/>
          </w:tcPr>
          <w:p w:rsidR="00445FFA" w:rsidRPr="004862EF" w:rsidRDefault="004862EF" w:rsidP="004862EF">
            <w:pPr>
              <w:jc w:val="center"/>
              <w:rPr>
                <w:rFonts w:ascii="Times New Roman" w:hAnsi="Times New Roman" w:cs="Times New Roman"/>
                <w:sz w:val="28"/>
                <w:szCs w:val="28"/>
              </w:rPr>
            </w:pPr>
            <w:r w:rsidRPr="004862EF">
              <w:rPr>
                <w:rFonts w:ascii="Times New Roman" w:hAnsi="Times New Roman" w:cs="Times New Roman"/>
                <w:sz w:val="28"/>
                <w:szCs w:val="28"/>
              </w:rPr>
              <w:t>32420</w:t>
            </w:r>
          </w:p>
        </w:tc>
        <w:tc>
          <w:tcPr>
            <w:tcW w:w="1524" w:type="dxa"/>
            <w:vAlign w:val="center"/>
          </w:tcPr>
          <w:p w:rsidR="00445FFA" w:rsidRPr="004862EF" w:rsidRDefault="004862EF" w:rsidP="004862EF">
            <w:pPr>
              <w:jc w:val="center"/>
              <w:rPr>
                <w:rFonts w:ascii="Times New Roman" w:hAnsi="Times New Roman" w:cs="Times New Roman"/>
                <w:sz w:val="28"/>
                <w:szCs w:val="28"/>
              </w:rPr>
            </w:pPr>
            <w:r w:rsidRPr="004862EF">
              <w:rPr>
                <w:rFonts w:ascii="Times New Roman" w:hAnsi="Times New Roman" w:cs="Times New Roman"/>
                <w:sz w:val="28"/>
                <w:szCs w:val="28"/>
              </w:rPr>
              <w:t>33289</w:t>
            </w:r>
          </w:p>
        </w:tc>
      </w:tr>
      <w:tr w:rsidR="00445FFA" w:rsidTr="004862EF">
        <w:tc>
          <w:tcPr>
            <w:tcW w:w="3510" w:type="dxa"/>
          </w:tcPr>
          <w:p w:rsidR="00445FFA" w:rsidRDefault="004862EF"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на СУГ</w:t>
            </w:r>
          </w:p>
        </w:tc>
        <w:tc>
          <w:tcPr>
            <w:tcW w:w="1560"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3363</w:t>
            </w:r>
          </w:p>
        </w:tc>
        <w:tc>
          <w:tcPr>
            <w:tcW w:w="1701"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3460</w:t>
            </w:r>
          </w:p>
        </w:tc>
        <w:tc>
          <w:tcPr>
            <w:tcW w:w="1559"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3555</w:t>
            </w:r>
          </w:p>
        </w:tc>
        <w:tc>
          <w:tcPr>
            <w:tcW w:w="1524"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3650</w:t>
            </w:r>
          </w:p>
        </w:tc>
      </w:tr>
      <w:tr w:rsidR="00445FFA" w:rsidTr="004862EF">
        <w:tc>
          <w:tcPr>
            <w:tcW w:w="3510" w:type="dxa"/>
          </w:tcPr>
          <w:p w:rsidR="00445FFA" w:rsidRDefault="004862EF"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на теплоснабжение</w:t>
            </w:r>
          </w:p>
        </w:tc>
        <w:tc>
          <w:tcPr>
            <w:tcW w:w="1560"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294</w:t>
            </w:r>
          </w:p>
        </w:tc>
        <w:tc>
          <w:tcPr>
            <w:tcW w:w="1701"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303</w:t>
            </w:r>
          </w:p>
        </w:tc>
        <w:tc>
          <w:tcPr>
            <w:tcW w:w="1559"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312</w:t>
            </w:r>
          </w:p>
        </w:tc>
        <w:tc>
          <w:tcPr>
            <w:tcW w:w="1524" w:type="dxa"/>
            <w:vAlign w:val="center"/>
          </w:tcPr>
          <w:p w:rsidR="00445FFA" w:rsidRPr="004862EF" w:rsidRDefault="004862EF" w:rsidP="004862EF">
            <w:pPr>
              <w:tabs>
                <w:tab w:val="left" w:pos="426"/>
              </w:tabs>
              <w:jc w:val="center"/>
              <w:rPr>
                <w:rFonts w:ascii="Times New Roman" w:hAnsi="Times New Roman" w:cs="Times New Roman"/>
                <w:color w:val="000000" w:themeColor="text1"/>
                <w:sz w:val="28"/>
                <w:szCs w:val="28"/>
              </w:rPr>
            </w:pPr>
            <w:r w:rsidRPr="004862EF">
              <w:rPr>
                <w:rFonts w:ascii="Times New Roman" w:hAnsi="Times New Roman" w:cs="Times New Roman"/>
                <w:color w:val="000000" w:themeColor="text1"/>
                <w:sz w:val="28"/>
                <w:szCs w:val="28"/>
              </w:rPr>
              <w:t>320</w:t>
            </w:r>
          </w:p>
        </w:tc>
      </w:tr>
      <w:tr w:rsidR="00445FFA" w:rsidTr="00445FFA">
        <w:tc>
          <w:tcPr>
            <w:tcW w:w="3510" w:type="dxa"/>
          </w:tcPr>
          <w:p w:rsidR="00445FFA" w:rsidRDefault="004862EF"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на водоснабжение</w:t>
            </w:r>
          </w:p>
        </w:tc>
        <w:tc>
          <w:tcPr>
            <w:tcW w:w="1560"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p>
        </w:tc>
        <w:tc>
          <w:tcPr>
            <w:tcW w:w="1701"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p>
        </w:tc>
        <w:tc>
          <w:tcPr>
            <w:tcW w:w="1559"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1524"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w:t>
            </w:r>
          </w:p>
        </w:tc>
      </w:tr>
      <w:tr w:rsidR="00445FFA" w:rsidTr="00445FFA">
        <w:tc>
          <w:tcPr>
            <w:tcW w:w="3510" w:type="dxa"/>
          </w:tcPr>
          <w:p w:rsidR="00445FFA" w:rsidRDefault="004862EF"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Затраты на очистку сточных вод</w:t>
            </w:r>
          </w:p>
        </w:tc>
        <w:tc>
          <w:tcPr>
            <w:tcW w:w="1560"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1701"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559"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524"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r>
      <w:tr w:rsidR="00445FFA" w:rsidTr="00445FFA">
        <w:tc>
          <w:tcPr>
            <w:tcW w:w="3510" w:type="dxa"/>
          </w:tcPr>
          <w:p w:rsidR="00445FFA" w:rsidRDefault="004862EF"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Расходы на оплату труда производственного персонала</w:t>
            </w:r>
          </w:p>
        </w:tc>
        <w:tc>
          <w:tcPr>
            <w:tcW w:w="1560"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13470</w:t>
            </w:r>
          </w:p>
        </w:tc>
        <w:tc>
          <w:tcPr>
            <w:tcW w:w="1701"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13850</w:t>
            </w:r>
          </w:p>
        </w:tc>
        <w:tc>
          <w:tcPr>
            <w:tcW w:w="1559"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14225</w:t>
            </w:r>
          </w:p>
        </w:tc>
        <w:tc>
          <w:tcPr>
            <w:tcW w:w="1524" w:type="dxa"/>
            <w:vAlign w:val="center"/>
          </w:tcPr>
          <w:p w:rsidR="00445FFA"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14602</w:t>
            </w:r>
          </w:p>
        </w:tc>
      </w:tr>
      <w:tr w:rsidR="004862EF" w:rsidTr="00445FFA">
        <w:tc>
          <w:tcPr>
            <w:tcW w:w="3510" w:type="dxa"/>
          </w:tcPr>
          <w:p w:rsidR="004862EF" w:rsidRDefault="004862EF"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Прочие расходы</w:t>
            </w:r>
          </w:p>
        </w:tc>
        <w:tc>
          <w:tcPr>
            <w:tcW w:w="1560" w:type="dxa"/>
            <w:vAlign w:val="center"/>
          </w:tcPr>
          <w:p w:rsidR="004862EF"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384</w:t>
            </w:r>
          </w:p>
        </w:tc>
        <w:tc>
          <w:tcPr>
            <w:tcW w:w="1701" w:type="dxa"/>
            <w:vAlign w:val="center"/>
          </w:tcPr>
          <w:p w:rsidR="004862EF"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384</w:t>
            </w:r>
          </w:p>
        </w:tc>
        <w:tc>
          <w:tcPr>
            <w:tcW w:w="1559" w:type="dxa"/>
            <w:vAlign w:val="center"/>
          </w:tcPr>
          <w:p w:rsidR="004862EF"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384</w:t>
            </w:r>
          </w:p>
        </w:tc>
        <w:tc>
          <w:tcPr>
            <w:tcW w:w="1524" w:type="dxa"/>
            <w:vAlign w:val="center"/>
          </w:tcPr>
          <w:p w:rsidR="004862EF"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384</w:t>
            </w:r>
          </w:p>
        </w:tc>
      </w:tr>
      <w:tr w:rsidR="004862EF" w:rsidTr="00445FFA">
        <w:tc>
          <w:tcPr>
            <w:tcW w:w="3510" w:type="dxa"/>
          </w:tcPr>
          <w:p w:rsidR="004862EF" w:rsidRDefault="004862EF" w:rsidP="00445FF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Итого</w:t>
            </w:r>
          </w:p>
        </w:tc>
        <w:tc>
          <w:tcPr>
            <w:tcW w:w="1560" w:type="dxa"/>
            <w:vAlign w:val="center"/>
          </w:tcPr>
          <w:p w:rsidR="004862EF"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2494345</w:t>
            </w:r>
          </w:p>
        </w:tc>
        <w:tc>
          <w:tcPr>
            <w:tcW w:w="1701" w:type="dxa"/>
            <w:vAlign w:val="center"/>
          </w:tcPr>
          <w:p w:rsidR="004862EF"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2564703</w:t>
            </w:r>
          </w:p>
        </w:tc>
        <w:tc>
          <w:tcPr>
            <w:tcW w:w="1559" w:type="dxa"/>
            <w:vAlign w:val="center"/>
          </w:tcPr>
          <w:p w:rsidR="004862EF"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2634136</w:t>
            </w:r>
          </w:p>
        </w:tc>
        <w:tc>
          <w:tcPr>
            <w:tcW w:w="1524" w:type="dxa"/>
            <w:vAlign w:val="center"/>
          </w:tcPr>
          <w:p w:rsidR="004862EF" w:rsidRDefault="004862EF" w:rsidP="00445FF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2704071</w:t>
            </w:r>
          </w:p>
        </w:tc>
      </w:tr>
    </w:tbl>
    <w:p w:rsidR="00445FFA" w:rsidRDefault="00445FFA"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C275FB" w:rsidRDefault="00AD64F2"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Прогноз затрат на электроэнергию производился исходя из годовой потребности в соответствии с проектной документацией, тарифа на электроэнергию в соответствии с договором электроснабжения.</w:t>
      </w:r>
    </w:p>
    <w:p w:rsidR="00AD64F2" w:rsidRDefault="00AD64F2"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Затраты на теплоснабжение определены исходя из годовой потребности в соответствии с проектной документацией, среднего тарифа на теплоснабжение.</w:t>
      </w:r>
    </w:p>
    <w:p w:rsidR="00AD64F2" w:rsidRDefault="00AD64F2"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Затраты на водоснабжение определены исходя из суточной потребности в соответствии с проектной документацией, средних тарифов на холодное и горячее водоснабжение.</w:t>
      </w:r>
    </w:p>
    <w:p w:rsidR="00AD64F2" w:rsidRDefault="004C634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Для составления прогноза затрат на оплату труда персоналу использована такая информация:</w:t>
      </w:r>
    </w:p>
    <w:p w:rsidR="004C634B" w:rsidRDefault="004C634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 </w:t>
      </w:r>
      <w:r w:rsidR="00BC1F3B">
        <w:rPr>
          <w:rFonts w:ascii="Times New Roman" w:hAnsi="Times New Roman" w:cs="Times New Roman"/>
          <w:color w:val="000000" w:themeColor="text1"/>
          <w:sz w:val="28"/>
          <w:szCs w:val="28"/>
          <w:shd w:val="clear" w:color="auto" w:fill="FFFFFF"/>
        </w:rPr>
        <w:t>количество сотрудников в разбивке на производственный и управленческий персонал (штатное расписание);</w:t>
      </w:r>
    </w:p>
    <w:p w:rsidR="00BC1F3B" w:rsidRDefault="00BC1F3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средняя заработная плата в </w:t>
      </w:r>
      <w:proofErr w:type="spellStart"/>
      <w:r>
        <w:rPr>
          <w:rFonts w:ascii="Times New Roman" w:hAnsi="Times New Roman" w:cs="Times New Roman"/>
          <w:color w:val="000000" w:themeColor="text1"/>
          <w:sz w:val="28"/>
          <w:szCs w:val="28"/>
          <w:shd w:val="clear" w:color="auto" w:fill="FFFFFF"/>
        </w:rPr>
        <w:t>подотрасли</w:t>
      </w:r>
      <w:proofErr w:type="spellEnd"/>
      <w:r>
        <w:rPr>
          <w:rFonts w:ascii="Times New Roman" w:hAnsi="Times New Roman" w:cs="Times New Roman"/>
          <w:color w:val="000000" w:themeColor="text1"/>
          <w:sz w:val="28"/>
          <w:szCs w:val="28"/>
          <w:shd w:val="clear" w:color="auto" w:fill="FFFFFF"/>
        </w:rPr>
        <w:t xml:space="preserve"> хранение и складирование зерна;</w:t>
      </w:r>
    </w:p>
    <w:p w:rsidR="00BC1F3B" w:rsidRDefault="00BC1F3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прогноз роста заработной платы</w:t>
      </w:r>
      <w:r w:rsidR="00EA707F">
        <w:rPr>
          <w:rFonts w:ascii="Times New Roman" w:hAnsi="Times New Roman" w:cs="Times New Roman"/>
          <w:color w:val="000000" w:themeColor="text1"/>
          <w:sz w:val="28"/>
          <w:szCs w:val="28"/>
          <w:shd w:val="clear" w:color="auto" w:fill="FFFFFF"/>
        </w:rPr>
        <w:t>, на основании прогноза темпа инфляции рубля.</w:t>
      </w:r>
    </w:p>
    <w:p w:rsidR="00EA707F" w:rsidRDefault="00EA707F"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Затраты на заработную плату рассчитаны путем произведения численности сотрудников на прогнозный уровень средней ежемесячной заработной платы.</w:t>
      </w:r>
    </w:p>
    <w:p w:rsidR="00EA707F" w:rsidRDefault="00EA707F"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Прогноз затрат на заработную плату построен на основании разработанного директором предприятия плана найма основных сотрудников.</w:t>
      </w:r>
    </w:p>
    <w:p w:rsidR="00EA707F" w:rsidRPr="004862EF" w:rsidRDefault="00EA707F"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Также при прогнозировании расходов на оплату труда учитывались </w:t>
      </w:r>
      <w:r w:rsidRPr="004862EF">
        <w:rPr>
          <w:rFonts w:ascii="Times New Roman" w:hAnsi="Times New Roman" w:cs="Times New Roman"/>
          <w:color w:val="000000" w:themeColor="text1"/>
          <w:sz w:val="28"/>
          <w:szCs w:val="28"/>
          <w:shd w:val="clear" w:color="auto" w:fill="FFFFFF"/>
        </w:rPr>
        <w:t>социальные взносы.</w:t>
      </w:r>
    </w:p>
    <w:p w:rsidR="004862EF" w:rsidRPr="004862EF" w:rsidRDefault="004862EF" w:rsidP="004862EF">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Структура финансирования проекта имеет следующий вид (таблица 3.7).</w:t>
      </w:r>
    </w:p>
    <w:p w:rsidR="004862EF" w:rsidRPr="004862EF" w:rsidRDefault="004862EF" w:rsidP="004862EF">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 xml:space="preserve">Таблица 3.7 - Структура финансирования проекта, </w:t>
      </w:r>
      <w:proofErr w:type="spellStart"/>
      <w:r w:rsidRPr="004862EF">
        <w:rPr>
          <w:rFonts w:ascii="Times New Roman" w:hAnsi="Times New Roman" w:cs="Times New Roman"/>
          <w:color w:val="000000" w:themeColor="text1"/>
          <w:sz w:val="28"/>
          <w:szCs w:val="28"/>
          <w:shd w:val="clear" w:color="auto" w:fill="FFFFFF"/>
        </w:rPr>
        <w:t>тыс</w:t>
      </w:r>
      <w:proofErr w:type="gramStart"/>
      <w:r w:rsidRPr="004862EF">
        <w:rPr>
          <w:rFonts w:ascii="Times New Roman" w:hAnsi="Times New Roman" w:cs="Times New Roman"/>
          <w:color w:val="000000" w:themeColor="text1"/>
          <w:sz w:val="28"/>
          <w:szCs w:val="28"/>
          <w:shd w:val="clear" w:color="auto" w:fill="FFFFFF"/>
        </w:rPr>
        <w:t>.р</w:t>
      </w:r>
      <w:proofErr w:type="gramEnd"/>
      <w:r w:rsidRPr="004862EF">
        <w:rPr>
          <w:rFonts w:ascii="Times New Roman" w:hAnsi="Times New Roman" w:cs="Times New Roman"/>
          <w:color w:val="000000" w:themeColor="text1"/>
          <w:sz w:val="28"/>
          <w:szCs w:val="28"/>
          <w:shd w:val="clear" w:color="auto" w:fill="FFFFFF"/>
        </w:rPr>
        <w:t>уб</w:t>
      </w:r>
      <w:proofErr w:type="spellEnd"/>
      <w:r w:rsidRPr="004862EF">
        <w:rPr>
          <w:rFonts w:ascii="Times New Roman" w:hAnsi="Times New Roman" w:cs="Times New Roman"/>
          <w:color w:val="000000" w:themeColor="text1"/>
          <w:sz w:val="28"/>
          <w:szCs w:val="28"/>
          <w:shd w:val="clear" w:color="auto" w:fill="FFFFFF"/>
        </w:rPr>
        <w:t>.</w:t>
      </w:r>
    </w:p>
    <w:tbl>
      <w:tblPr>
        <w:tblStyle w:val="aa"/>
        <w:tblW w:w="0" w:type="auto"/>
        <w:tblLook w:val="04A0" w:firstRow="1" w:lastRow="0" w:firstColumn="1" w:lastColumn="0" w:noHBand="0" w:noVBand="1"/>
      </w:tblPr>
      <w:tblGrid>
        <w:gridCol w:w="6204"/>
        <w:gridCol w:w="3650"/>
      </w:tblGrid>
      <w:tr w:rsidR="004862EF" w:rsidRPr="004862EF" w:rsidTr="005A3A1A">
        <w:tc>
          <w:tcPr>
            <w:tcW w:w="6204"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Наименование показателя</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 xml:space="preserve">Значение, </w:t>
            </w:r>
            <w:proofErr w:type="spellStart"/>
            <w:r w:rsidRPr="004862EF">
              <w:rPr>
                <w:rFonts w:ascii="Times New Roman" w:hAnsi="Times New Roman" w:cs="Times New Roman"/>
                <w:color w:val="000000" w:themeColor="text1"/>
                <w:sz w:val="24"/>
                <w:szCs w:val="24"/>
                <w:shd w:val="clear" w:color="auto" w:fill="FFFFFF"/>
              </w:rPr>
              <w:t>тыс</w:t>
            </w:r>
            <w:proofErr w:type="gramStart"/>
            <w:r w:rsidRPr="004862EF">
              <w:rPr>
                <w:rFonts w:ascii="Times New Roman" w:hAnsi="Times New Roman" w:cs="Times New Roman"/>
                <w:color w:val="000000" w:themeColor="text1"/>
                <w:sz w:val="24"/>
                <w:szCs w:val="24"/>
                <w:shd w:val="clear" w:color="auto" w:fill="FFFFFF"/>
              </w:rPr>
              <w:t>.р</w:t>
            </w:r>
            <w:proofErr w:type="gramEnd"/>
            <w:r w:rsidRPr="004862EF">
              <w:rPr>
                <w:rFonts w:ascii="Times New Roman" w:hAnsi="Times New Roman" w:cs="Times New Roman"/>
                <w:color w:val="000000" w:themeColor="text1"/>
                <w:sz w:val="24"/>
                <w:szCs w:val="24"/>
                <w:shd w:val="clear" w:color="auto" w:fill="FFFFFF"/>
              </w:rPr>
              <w:t>уб</w:t>
            </w:r>
            <w:proofErr w:type="spellEnd"/>
            <w:r w:rsidRPr="004862EF">
              <w:rPr>
                <w:rFonts w:ascii="Times New Roman" w:hAnsi="Times New Roman" w:cs="Times New Roman"/>
                <w:color w:val="000000" w:themeColor="text1"/>
                <w:sz w:val="24"/>
                <w:szCs w:val="24"/>
                <w:shd w:val="clear" w:color="auto" w:fill="FFFFFF"/>
              </w:rPr>
              <w:t>.</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Собственные средства инициатора проекта</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303738</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 xml:space="preserve">Потребность в финансировании, в </w:t>
            </w:r>
            <w:proofErr w:type="spellStart"/>
            <w:r w:rsidRPr="004862EF">
              <w:rPr>
                <w:rFonts w:ascii="Times New Roman" w:hAnsi="Times New Roman" w:cs="Times New Roman"/>
                <w:color w:val="000000" w:themeColor="text1"/>
                <w:sz w:val="24"/>
                <w:szCs w:val="24"/>
                <w:shd w:val="clear" w:color="auto" w:fill="FFFFFF"/>
              </w:rPr>
              <w:t>т.ч</w:t>
            </w:r>
            <w:proofErr w:type="spellEnd"/>
            <w:r w:rsidRPr="004862EF">
              <w:rPr>
                <w:rFonts w:ascii="Times New Roman" w:hAnsi="Times New Roman" w:cs="Times New Roman"/>
                <w:color w:val="000000" w:themeColor="text1"/>
                <w:sz w:val="24"/>
                <w:szCs w:val="24"/>
                <w:shd w:val="clear" w:color="auto" w:fill="FFFFFF"/>
              </w:rPr>
              <w:t>.</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761304</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Собственные средства инициатора проекта (к вложению)</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15775</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ПИР</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801</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Здания и сооружения</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14973</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Машины и оборудование, транспорт</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0</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Прочее</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0</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Заемное финансирование банка</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745529</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ПИР</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1237</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Здания и сооружения</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571065</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Машины и оборудование, транспорт</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128428</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Прочее</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44799</w:t>
            </w:r>
          </w:p>
        </w:tc>
      </w:tr>
      <w:tr w:rsidR="004862EF" w:rsidRPr="004862EF" w:rsidTr="005A3A1A">
        <w:tc>
          <w:tcPr>
            <w:tcW w:w="6204" w:type="dxa"/>
          </w:tcPr>
          <w:p w:rsidR="004862EF" w:rsidRPr="004862EF" w:rsidRDefault="004862EF" w:rsidP="005A3A1A">
            <w:pPr>
              <w:tabs>
                <w:tab w:val="left" w:pos="5160"/>
              </w:tabs>
              <w:jc w:val="both"/>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Бюджет капитальных затрат</w:t>
            </w:r>
          </w:p>
        </w:tc>
        <w:tc>
          <w:tcPr>
            <w:tcW w:w="3650" w:type="dxa"/>
          </w:tcPr>
          <w:p w:rsidR="004862EF" w:rsidRPr="004862EF" w:rsidRDefault="004862EF" w:rsidP="005A3A1A">
            <w:pPr>
              <w:tabs>
                <w:tab w:val="left" w:pos="5160"/>
              </w:tabs>
              <w:jc w:val="center"/>
              <w:rPr>
                <w:rFonts w:ascii="Times New Roman" w:hAnsi="Times New Roman" w:cs="Times New Roman"/>
                <w:color w:val="000000" w:themeColor="text1"/>
                <w:sz w:val="24"/>
                <w:szCs w:val="24"/>
                <w:shd w:val="clear" w:color="auto" w:fill="FFFFFF"/>
              </w:rPr>
            </w:pPr>
            <w:r w:rsidRPr="004862EF">
              <w:rPr>
                <w:rFonts w:ascii="Times New Roman" w:hAnsi="Times New Roman" w:cs="Times New Roman"/>
                <w:color w:val="000000" w:themeColor="text1"/>
                <w:sz w:val="24"/>
                <w:szCs w:val="24"/>
                <w:shd w:val="clear" w:color="auto" w:fill="FFFFFF"/>
              </w:rPr>
              <w:t>1065041</w:t>
            </w:r>
          </w:p>
        </w:tc>
      </w:tr>
    </w:tbl>
    <w:p w:rsidR="00D42483" w:rsidRPr="004862EF" w:rsidRDefault="00D42483"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Прогноз привлечения кредитов, займов составлен согласно потребностям в финансировании строительства капитальных сооружений элеватора и покупки нужного оборудования.</w:t>
      </w:r>
    </w:p>
    <w:p w:rsidR="00D42483" w:rsidRPr="004862EF" w:rsidRDefault="00D42483"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 xml:space="preserve">Кроме привлечения инвестиционного кредита, в пределах реализации проекта, появляется потребность в привлечении дополнительных средств (добавочного капитала) на финансирование оборотного капитала в период строительства элеватора, выхода проекта на производственные мощности. </w:t>
      </w:r>
      <w:r w:rsidRPr="004862EF">
        <w:rPr>
          <w:rFonts w:ascii="Times New Roman" w:hAnsi="Times New Roman" w:cs="Times New Roman"/>
          <w:color w:val="000000" w:themeColor="text1"/>
          <w:sz w:val="28"/>
          <w:szCs w:val="28"/>
          <w:shd w:val="clear" w:color="auto" w:fill="FFFFFF"/>
        </w:rPr>
        <w:lastRenderedPageBreak/>
        <w:t xml:space="preserve">Общая сумма средств, которые привлекаются на финансирование оборотного капитала, составляет на прогнозном периоде около 163 </w:t>
      </w:r>
      <w:proofErr w:type="spellStart"/>
      <w:r w:rsidRPr="004862EF">
        <w:rPr>
          <w:rFonts w:ascii="Times New Roman" w:hAnsi="Times New Roman" w:cs="Times New Roman"/>
          <w:color w:val="000000" w:themeColor="text1"/>
          <w:sz w:val="28"/>
          <w:szCs w:val="28"/>
          <w:shd w:val="clear" w:color="auto" w:fill="FFFFFF"/>
        </w:rPr>
        <w:t>млн</w:t>
      </w:r>
      <w:proofErr w:type="gramStart"/>
      <w:r w:rsidRPr="004862EF">
        <w:rPr>
          <w:rFonts w:ascii="Times New Roman" w:hAnsi="Times New Roman" w:cs="Times New Roman"/>
          <w:color w:val="000000" w:themeColor="text1"/>
          <w:sz w:val="28"/>
          <w:szCs w:val="28"/>
          <w:shd w:val="clear" w:color="auto" w:fill="FFFFFF"/>
        </w:rPr>
        <w:t>.р</w:t>
      </w:r>
      <w:proofErr w:type="gramEnd"/>
      <w:r w:rsidRPr="004862EF">
        <w:rPr>
          <w:rFonts w:ascii="Times New Roman" w:hAnsi="Times New Roman" w:cs="Times New Roman"/>
          <w:color w:val="000000" w:themeColor="text1"/>
          <w:sz w:val="28"/>
          <w:szCs w:val="28"/>
          <w:shd w:val="clear" w:color="auto" w:fill="FFFFFF"/>
        </w:rPr>
        <w:t>уб</w:t>
      </w:r>
      <w:proofErr w:type="spellEnd"/>
      <w:r w:rsidRPr="004862EF">
        <w:rPr>
          <w:rFonts w:ascii="Times New Roman" w:hAnsi="Times New Roman" w:cs="Times New Roman"/>
          <w:color w:val="000000" w:themeColor="text1"/>
          <w:sz w:val="28"/>
          <w:szCs w:val="28"/>
          <w:shd w:val="clear" w:color="auto" w:fill="FFFFFF"/>
        </w:rPr>
        <w:t>. Также предполагается привлечение собственных средств на финансирование потребности в оборотном капитале.</w:t>
      </w:r>
    </w:p>
    <w:p w:rsidR="00D42483" w:rsidRPr="004862EF" w:rsidRDefault="00D42483"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Для данного проекта отмечены такие специфические риски:</w:t>
      </w:r>
    </w:p>
    <w:p w:rsidR="00D42483" w:rsidRPr="004862EF" w:rsidRDefault="00D42483"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 технологические риски: производственный процесс элеватора – сложный механизм, в котором все элементы тесно связаны друг с другом. Малейшая технологическая ошибка может полностью парализовать работу предприятия. Данному риску присваивается премия на уровне 1%, до выхода проекта на полную загрузку, получением прибыли;</w:t>
      </w:r>
    </w:p>
    <w:p w:rsidR="00D42483" w:rsidRPr="004862EF" w:rsidRDefault="00D42483"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 зависимость от ключевых покупателей – инициатор проекта имеет заключенные договоры о намерениях с несколькими компаниями. Учитывая, что прогнозируется более 5 оборотов зерна на протяжении года, составляет значительный объем, учтен риск в размере 1,5%;</w:t>
      </w:r>
    </w:p>
    <w:p w:rsidR="00D42483" w:rsidRPr="004862EF" w:rsidRDefault="00D42483"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 зависимость от ключевых поставщиков – главными поставщиками выступают небольшие частные фермерские хозяйства. Учитывая, что прогнозируется более 5 оборотов зерна на протяжении года, что составляет значительный объем, учтен риск в размере 1,5%;</w:t>
      </w:r>
    </w:p>
    <w:p w:rsidR="00D42483" w:rsidRPr="004862EF" w:rsidRDefault="00D42483"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 риск доступности капитала – учитывая привлечение заемного финансирования на элеватор, привлечение добавочного капитала на финансирование потребности в оборотном капитале, учтен риск в размере 0,5%;</w:t>
      </w:r>
    </w:p>
    <w:p w:rsidR="00D42483" w:rsidRDefault="00D42483"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4862EF">
        <w:rPr>
          <w:rFonts w:ascii="Times New Roman" w:hAnsi="Times New Roman" w:cs="Times New Roman"/>
          <w:color w:val="000000" w:themeColor="text1"/>
          <w:sz w:val="28"/>
          <w:szCs w:val="28"/>
          <w:shd w:val="clear" w:color="auto" w:fill="FFFFFF"/>
        </w:rPr>
        <w:t>- в связи с периодической надобностью привлечения дополнительного капитала на пополнение оборотных сре</w:t>
      </w:r>
      <w:proofErr w:type="gramStart"/>
      <w:r w:rsidRPr="004862EF">
        <w:rPr>
          <w:rFonts w:ascii="Times New Roman" w:hAnsi="Times New Roman" w:cs="Times New Roman"/>
          <w:color w:val="000000" w:themeColor="text1"/>
          <w:sz w:val="28"/>
          <w:szCs w:val="28"/>
          <w:shd w:val="clear" w:color="auto" w:fill="FFFFFF"/>
        </w:rPr>
        <w:t>дств пр</w:t>
      </w:r>
      <w:proofErr w:type="gramEnd"/>
      <w:r w:rsidRPr="004862EF">
        <w:rPr>
          <w:rFonts w:ascii="Times New Roman" w:hAnsi="Times New Roman" w:cs="Times New Roman"/>
          <w:color w:val="000000" w:themeColor="text1"/>
          <w:sz w:val="28"/>
          <w:szCs w:val="28"/>
          <w:shd w:val="clear" w:color="auto" w:fill="FFFFFF"/>
        </w:rPr>
        <w:t>едприятия требуется создание добавочного капитала за счет собственников. Данный риск имеет премию на уровне 0,5.</w:t>
      </w:r>
    </w:p>
    <w:p w:rsidR="004862EF" w:rsidRDefault="001319AE"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Прогноз капитальных вложений на поддержание </w:t>
      </w:r>
      <w:r w:rsidR="007B0C7B">
        <w:rPr>
          <w:rFonts w:ascii="Times New Roman" w:hAnsi="Times New Roman" w:cs="Times New Roman"/>
          <w:color w:val="000000" w:themeColor="text1"/>
          <w:sz w:val="28"/>
          <w:szCs w:val="28"/>
          <w:shd w:val="clear" w:color="auto" w:fill="FFFFFF"/>
        </w:rPr>
        <w:t xml:space="preserve">основных средств за период 2020-2023 гг., </w:t>
      </w:r>
      <w:proofErr w:type="spellStart"/>
      <w:r w:rsidR="007B0C7B">
        <w:rPr>
          <w:rFonts w:ascii="Times New Roman" w:hAnsi="Times New Roman" w:cs="Times New Roman"/>
          <w:color w:val="000000" w:themeColor="text1"/>
          <w:sz w:val="28"/>
          <w:szCs w:val="28"/>
          <w:shd w:val="clear" w:color="auto" w:fill="FFFFFF"/>
        </w:rPr>
        <w:t>тыс</w:t>
      </w:r>
      <w:proofErr w:type="gramStart"/>
      <w:r w:rsidR="007B0C7B">
        <w:rPr>
          <w:rFonts w:ascii="Times New Roman" w:hAnsi="Times New Roman" w:cs="Times New Roman"/>
          <w:color w:val="000000" w:themeColor="text1"/>
          <w:sz w:val="28"/>
          <w:szCs w:val="28"/>
          <w:shd w:val="clear" w:color="auto" w:fill="FFFFFF"/>
        </w:rPr>
        <w:t>.р</w:t>
      </w:r>
      <w:proofErr w:type="gramEnd"/>
      <w:r w:rsidR="007B0C7B">
        <w:rPr>
          <w:rFonts w:ascii="Times New Roman" w:hAnsi="Times New Roman" w:cs="Times New Roman"/>
          <w:color w:val="000000" w:themeColor="text1"/>
          <w:sz w:val="28"/>
          <w:szCs w:val="28"/>
          <w:shd w:val="clear" w:color="auto" w:fill="FFFFFF"/>
        </w:rPr>
        <w:t>уб</w:t>
      </w:r>
      <w:proofErr w:type="spellEnd"/>
      <w:r w:rsidR="007B0C7B">
        <w:rPr>
          <w:rFonts w:ascii="Times New Roman" w:hAnsi="Times New Roman" w:cs="Times New Roman"/>
          <w:color w:val="000000" w:themeColor="text1"/>
          <w:sz w:val="28"/>
          <w:szCs w:val="28"/>
          <w:shd w:val="clear" w:color="auto" w:fill="FFFFFF"/>
        </w:rPr>
        <w:t>. приведен в таблице 3.8.</w:t>
      </w:r>
    </w:p>
    <w:p w:rsidR="007B0C7B" w:rsidRDefault="007B0C7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Таблица 3.8 - Прогноз капитальных вложений на поддержание основных средств за период 2020-2023 гг., </w:t>
      </w:r>
      <w:proofErr w:type="spellStart"/>
      <w:r>
        <w:rPr>
          <w:rFonts w:ascii="Times New Roman" w:hAnsi="Times New Roman" w:cs="Times New Roman"/>
          <w:color w:val="000000" w:themeColor="text1"/>
          <w:sz w:val="28"/>
          <w:szCs w:val="28"/>
          <w:shd w:val="clear" w:color="auto" w:fill="FFFFFF"/>
        </w:rPr>
        <w:t>тыс</w:t>
      </w:r>
      <w:proofErr w:type="gramStart"/>
      <w:r>
        <w:rPr>
          <w:rFonts w:ascii="Times New Roman" w:hAnsi="Times New Roman" w:cs="Times New Roman"/>
          <w:color w:val="000000" w:themeColor="text1"/>
          <w:sz w:val="28"/>
          <w:szCs w:val="28"/>
          <w:shd w:val="clear" w:color="auto" w:fill="FFFFFF"/>
        </w:rPr>
        <w:t>.р</w:t>
      </w:r>
      <w:proofErr w:type="gramEnd"/>
      <w:r>
        <w:rPr>
          <w:rFonts w:ascii="Times New Roman" w:hAnsi="Times New Roman" w:cs="Times New Roman"/>
          <w:color w:val="000000" w:themeColor="text1"/>
          <w:sz w:val="28"/>
          <w:szCs w:val="28"/>
          <w:shd w:val="clear" w:color="auto" w:fill="FFFFFF"/>
        </w:rPr>
        <w:t>уб</w:t>
      </w:r>
      <w:proofErr w:type="spellEnd"/>
      <w:r>
        <w:rPr>
          <w:rFonts w:ascii="Times New Roman" w:hAnsi="Times New Roman" w:cs="Times New Roman"/>
          <w:color w:val="000000" w:themeColor="text1"/>
          <w:sz w:val="28"/>
          <w:szCs w:val="28"/>
          <w:shd w:val="clear" w:color="auto" w:fill="FFFFFF"/>
        </w:rPr>
        <w:t>.</w:t>
      </w:r>
    </w:p>
    <w:tbl>
      <w:tblPr>
        <w:tblStyle w:val="aa"/>
        <w:tblW w:w="0" w:type="auto"/>
        <w:tblLook w:val="04A0" w:firstRow="1" w:lastRow="0" w:firstColumn="1" w:lastColumn="0" w:noHBand="0" w:noVBand="1"/>
      </w:tblPr>
      <w:tblGrid>
        <w:gridCol w:w="3510"/>
        <w:gridCol w:w="1560"/>
        <w:gridCol w:w="1701"/>
        <w:gridCol w:w="1559"/>
        <w:gridCol w:w="1524"/>
      </w:tblGrid>
      <w:tr w:rsidR="007B0C7B" w:rsidTr="005A3A1A">
        <w:tc>
          <w:tcPr>
            <w:tcW w:w="3510" w:type="dxa"/>
          </w:tcPr>
          <w:p w:rsidR="007B0C7B"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w:t>
            </w:r>
          </w:p>
        </w:tc>
        <w:tc>
          <w:tcPr>
            <w:tcW w:w="1560" w:type="dxa"/>
          </w:tcPr>
          <w:p w:rsidR="007B0C7B"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2020 г.</w:t>
            </w:r>
          </w:p>
        </w:tc>
        <w:tc>
          <w:tcPr>
            <w:tcW w:w="1701" w:type="dxa"/>
          </w:tcPr>
          <w:p w:rsidR="007B0C7B"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2021 г.</w:t>
            </w:r>
          </w:p>
        </w:tc>
        <w:tc>
          <w:tcPr>
            <w:tcW w:w="1559" w:type="dxa"/>
          </w:tcPr>
          <w:p w:rsidR="007B0C7B"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 г.</w:t>
            </w:r>
          </w:p>
        </w:tc>
        <w:tc>
          <w:tcPr>
            <w:tcW w:w="1524" w:type="dxa"/>
          </w:tcPr>
          <w:p w:rsidR="007B0C7B"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 г.</w:t>
            </w:r>
          </w:p>
        </w:tc>
      </w:tr>
      <w:tr w:rsidR="007B0C7B" w:rsidTr="005A3A1A">
        <w:tc>
          <w:tcPr>
            <w:tcW w:w="3510" w:type="dxa"/>
          </w:tcPr>
          <w:p w:rsidR="007B0C7B" w:rsidRDefault="007B0C7B" w:rsidP="005A3A1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Здания и сооружения</w:t>
            </w:r>
          </w:p>
        </w:tc>
        <w:tc>
          <w:tcPr>
            <w:tcW w:w="1560"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6742</w:t>
            </w:r>
          </w:p>
        </w:tc>
        <w:tc>
          <w:tcPr>
            <w:tcW w:w="1701"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6942</w:t>
            </w:r>
          </w:p>
        </w:tc>
        <w:tc>
          <w:tcPr>
            <w:tcW w:w="1559"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7133</w:t>
            </w:r>
          </w:p>
        </w:tc>
        <w:tc>
          <w:tcPr>
            <w:tcW w:w="1524"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7324</w:t>
            </w:r>
          </w:p>
        </w:tc>
      </w:tr>
      <w:tr w:rsidR="007B0C7B" w:rsidTr="005A3A1A">
        <w:tc>
          <w:tcPr>
            <w:tcW w:w="3510" w:type="dxa"/>
          </w:tcPr>
          <w:p w:rsidR="007B0C7B" w:rsidRDefault="007B0C7B" w:rsidP="005A3A1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Машины и оборудование</w:t>
            </w:r>
          </w:p>
        </w:tc>
        <w:tc>
          <w:tcPr>
            <w:tcW w:w="1560"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960</w:t>
            </w:r>
          </w:p>
        </w:tc>
        <w:tc>
          <w:tcPr>
            <w:tcW w:w="1701" w:type="dxa"/>
            <w:vAlign w:val="center"/>
          </w:tcPr>
          <w:p w:rsidR="007B0C7B" w:rsidRPr="004862EF" w:rsidRDefault="007B0C7B" w:rsidP="005A3A1A">
            <w:pPr>
              <w:jc w:val="center"/>
              <w:rPr>
                <w:rFonts w:ascii="Times New Roman" w:hAnsi="Times New Roman" w:cs="Times New Roman"/>
                <w:sz w:val="28"/>
                <w:szCs w:val="28"/>
              </w:rPr>
            </w:pPr>
            <w:r>
              <w:rPr>
                <w:rFonts w:ascii="Times New Roman" w:hAnsi="Times New Roman" w:cs="Times New Roman"/>
                <w:sz w:val="28"/>
                <w:szCs w:val="28"/>
              </w:rPr>
              <w:t>988</w:t>
            </w:r>
          </w:p>
        </w:tc>
        <w:tc>
          <w:tcPr>
            <w:tcW w:w="1559" w:type="dxa"/>
            <w:vAlign w:val="center"/>
          </w:tcPr>
          <w:p w:rsidR="007B0C7B" w:rsidRPr="004862EF" w:rsidRDefault="007B0C7B" w:rsidP="005A3A1A">
            <w:pPr>
              <w:jc w:val="center"/>
              <w:rPr>
                <w:rFonts w:ascii="Times New Roman" w:hAnsi="Times New Roman" w:cs="Times New Roman"/>
                <w:sz w:val="28"/>
                <w:szCs w:val="28"/>
              </w:rPr>
            </w:pPr>
            <w:r>
              <w:rPr>
                <w:rFonts w:ascii="Times New Roman" w:hAnsi="Times New Roman" w:cs="Times New Roman"/>
                <w:sz w:val="28"/>
                <w:szCs w:val="28"/>
              </w:rPr>
              <w:t>1015</w:t>
            </w:r>
          </w:p>
        </w:tc>
        <w:tc>
          <w:tcPr>
            <w:tcW w:w="1524" w:type="dxa"/>
            <w:vAlign w:val="center"/>
          </w:tcPr>
          <w:p w:rsidR="007B0C7B" w:rsidRPr="004862EF" w:rsidRDefault="007B0C7B" w:rsidP="005A3A1A">
            <w:pPr>
              <w:jc w:val="center"/>
              <w:rPr>
                <w:rFonts w:ascii="Times New Roman" w:hAnsi="Times New Roman" w:cs="Times New Roman"/>
                <w:sz w:val="28"/>
                <w:szCs w:val="28"/>
              </w:rPr>
            </w:pPr>
            <w:r>
              <w:rPr>
                <w:rFonts w:ascii="Times New Roman" w:hAnsi="Times New Roman" w:cs="Times New Roman"/>
                <w:sz w:val="28"/>
                <w:szCs w:val="28"/>
              </w:rPr>
              <w:t>1043</w:t>
            </w:r>
          </w:p>
        </w:tc>
      </w:tr>
      <w:tr w:rsidR="007B0C7B" w:rsidTr="005A3A1A">
        <w:tc>
          <w:tcPr>
            <w:tcW w:w="3510" w:type="dxa"/>
          </w:tcPr>
          <w:p w:rsidR="007B0C7B" w:rsidRDefault="007B0C7B" w:rsidP="005A3A1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Транспорт</w:t>
            </w:r>
          </w:p>
        </w:tc>
        <w:tc>
          <w:tcPr>
            <w:tcW w:w="1560"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701"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559"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524"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r>
      <w:tr w:rsidR="007B0C7B" w:rsidTr="005A3A1A">
        <w:tc>
          <w:tcPr>
            <w:tcW w:w="3510" w:type="dxa"/>
          </w:tcPr>
          <w:p w:rsidR="007B0C7B" w:rsidRDefault="007B0C7B" w:rsidP="005A3A1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Прочее</w:t>
            </w:r>
          </w:p>
        </w:tc>
        <w:tc>
          <w:tcPr>
            <w:tcW w:w="1560"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p>
        </w:tc>
        <w:tc>
          <w:tcPr>
            <w:tcW w:w="1701"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338</w:t>
            </w:r>
          </w:p>
        </w:tc>
        <w:tc>
          <w:tcPr>
            <w:tcW w:w="1559"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347</w:t>
            </w:r>
          </w:p>
        </w:tc>
        <w:tc>
          <w:tcPr>
            <w:tcW w:w="1524" w:type="dxa"/>
            <w:vAlign w:val="center"/>
          </w:tcPr>
          <w:p w:rsidR="007B0C7B" w:rsidRPr="004862EF"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356</w:t>
            </w:r>
          </w:p>
        </w:tc>
      </w:tr>
      <w:tr w:rsidR="007B0C7B" w:rsidTr="005A3A1A">
        <w:tc>
          <w:tcPr>
            <w:tcW w:w="3510" w:type="dxa"/>
          </w:tcPr>
          <w:p w:rsidR="007B0C7B" w:rsidRDefault="007B0C7B" w:rsidP="005A3A1A">
            <w:pPr>
              <w:tabs>
                <w:tab w:val="left" w:pos="426"/>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Итого</w:t>
            </w:r>
          </w:p>
        </w:tc>
        <w:tc>
          <w:tcPr>
            <w:tcW w:w="1560" w:type="dxa"/>
            <w:vAlign w:val="center"/>
          </w:tcPr>
          <w:p w:rsidR="007B0C7B"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8030</w:t>
            </w:r>
          </w:p>
        </w:tc>
        <w:tc>
          <w:tcPr>
            <w:tcW w:w="1701" w:type="dxa"/>
            <w:vAlign w:val="center"/>
          </w:tcPr>
          <w:p w:rsidR="007B0C7B"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8268</w:t>
            </w:r>
          </w:p>
        </w:tc>
        <w:tc>
          <w:tcPr>
            <w:tcW w:w="1559" w:type="dxa"/>
            <w:vAlign w:val="center"/>
          </w:tcPr>
          <w:p w:rsidR="007B0C7B"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8495</w:t>
            </w:r>
          </w:p>
        </w:tc>
        <w:tc>
          <w:tcPr>
            <w:tcW w:w="1524" w:type="dxa"/>
            <w:vAlign w:val="center"/>
          </w:tcPr>
          <w:p w:rsidR="007B0C7B" w:rsidRDefault="007B0C7B" w:rsidP="005A3A1A">
            <w:pPr>
              <w:tabs>
                <w:tab w:val="left" w:pos="426"/>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8723</w:t>
            </w:r>
          </w:p>
        </w:tc>
      </w:tr>
    </w:tbl>
    <w:p w:rsidR="007B0C7B" w:rsidRDefault="007B0C7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p>
    <w:p w:rsidR="007B0C7B" w:rsidRDefault="007B0C7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Прогноз капитальных вложений на поддержание основных сре</w:t>
      </w:r>
      <w:proofErr w:type="gramStart"/>
      <w:r>
        <w:rPr>
          <w:rFonts w:ascii="Times New Roman" w:hAnsi="Times New Roman" w:cs="Times New Roman"/>
          <w:color w:val="000000" w:themeColor="text1"/>
          <w:sz w:val="28"/>
          <w:szCs w:val="28"/>
          <w:shd w:val="clear" w:color="auto" w:fill="FFFFFF"/>
        </w:rPr>
        <w:t>дств пр</w:t>
      </w:r>
      <w:proofErr w:type="gramEnd"/>
      <w:r>
        <w:rPr>
          <w:rFonts w:ascii="Times New Roman" w:hAnsi="Times New Roman" w:cs="Times New Roman"/>
          <w:color w:val="000000" w:themeColor="text1"/>
          <w:sz w:val="28"/>
          <w:szCs w:val="28"/>
          <w:shd w:val="clear" w:color="auto" w:fill="FFFFFF"/>
        </w:rPr>
        <w:t>едполагает:</w:t>
      </w:r>
    </w:p>
    <w:p w:rsidR="007B0C7B" w:rsidRDefault="007B0C7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капитальные вложения на поддержание основных сре</w:t>
      </w:r>
      <w:proofErr w:type="gramStart"/>
      <w:r>
        <w:rPr>
          <w:rFonts w:ascii="Times New Roman" w:hAnsi="Times New Roman" w:cs="Times New Roman"/>
          <w:color w:val="000000" w:themeColor="text1"/>
          <w:sz w:val="28"/>
          <w:szCs w:val="28"/>
          <w:shd w:val="clear" w:color="auto" w:fill="FFFFFF"/>
        </w:rPr>
        <w:t>дств пр</w:t>
      </w:r>
      <w:proofErr w:type="gramEnd"/>
      <w:r>
        <w:rPr>
          <w:rFonts w:ascii="Times New Roman" w:hAnsi="Times New Roman" w:cs="Times New Roman"/>
          <w:color w:val="000000" w:themeColor="text1"/>
          <w:sz w:val="28"/>
          <w:szCs w:val="28"/>
          <w:shd w:val="clear" w:color="auto" w:fill="FFFFFF"/>
        </w:rPr>
        <w:t>иняты в соответствии с планами предприятия;</w:t>
      </w:r>
    </w:p>
    <w:p w:rsidR="007B0C7B" w:rsidRPr="004862EF" w:rsidRDefault="007B0C7B" w:rsidP="00D42483">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разбивка капитальных вложений по группам основных средств соответствует структуре основных сре</w:t>
      </w:r>
      <w:proofErr w:type="gramStart"/>
      <w:r>
        <w:rPr>
          <w:rFonts w:ascii="Times New Roman" w:hAnsi="Times New Roman" w:cs="Times New Roman"/>
          <w:color w:val="000000" w:themeColor="text1"/>
          <w:sz w:val="28"/>
          <w:szCs w:val="28"/>
          <w:shd w:val="clear" w:color="auto" w:fill="FFFFFF"/>
        </w:rPr>
        <w:t>дств пр</w:t>
      </w:r>
      <w:proofErr w:type="gramEnd"/>
      <w:r>
        <w:rPr>
          <w:rFonts w:ascii="Times New Roman" w:hAnsi="Times New Roman" w:cs="Times New Roman"/>
          <w:color w:val="000000" w:themeColor="text1"/>
          <w:sz w:val="28"/>
          <w:szCs w:val="28"/>
          <w:shd w:val="clear" w:color="auto" w:fill="FFFFFF"/>
        </w:rPr>
        <w:t>едприятия.</w:t>
      </w:r>
    </w:p>
    <w:p w:rsidR="00D42483" w:rsidRDefault="00D42483" w:rsidP="00D42483">
      <w:pPr>
        <w:tabs>
          <w:tab w:val="left" w:pos="5160"/>
        </w:tabs>
        <w:spacing w:after="0" w:line="360" w:lineRule="auto"/>
        <w:ind w:firstLine="709"/>
        <w:jc w:val="both"/>
        <w:rPr>
          <w:rFonts w:ascii="Times New Roman" w:hAnsi="Times New Roman" w:cs="Times New Roman"/>
          <w:b/>
          <w:color w:val="000000" w:themeColor="text1"/>
          <w:sz w:val="28"/>
          <w:szCs w:val="28"/>
        </w:rPr>
      </w:pPr>
    </w:p>
    <w:p w:rsidR="0041253F" w:rsidRDefault="00D42483" w:rsidP="00D42483">
      <w:pPr>
        <w:tabs>
          <w:tab w:val="left" w:pos="5160"/>
        </w:tabs>
        <w:spacing w:after="0" w:line="360" w:lineRule="auto"/>
        <w:ind w:firstLine="709"/>
        <w:jc w:val="both"/>
        <w:rPr>
          <w:rFonts w:ascii="Times New Roman" w:hAnsi="Times New Roman" w:cs="Times New Roman"/>
          <w:b/>
          <w:color w:val="000000" w:themeColor="text1"/>
          <w:sz w:val="28"/>
          <w:szCs w:val="28"/>
        </w:rPr>
      </w:pPr>
      <w:r w:rsidRPr="00D42483">
        <w:rPr>
          <w:rFonts w:ascii="Times New Roman" w:hAnsi="Times New Roman" w:cs="Times New Roman"/>
          <w:b/>
          <w:color w:val="000000" w:themeColor="text1"/>
          <w:sz w:val="28"/>
          <w:szCs w:val="28"/>
        </w:rPr>
        <w:t>3.3. Оценка эффективности инвестиционного проекта</w:t>
      </w:r>
    </w:p>
    <w:p w:rsidR="00E30383" w:rsidRDefault="00E30383" w:rsidP="00D42483">
      <w:pPr>
        <w:tabs>
          <w:tab w:val="left" w:pos="5160"/>
        </w:tabs>
        <w:spacing w:after="0" w:line="360" w:lineRule="auto"/>
        <w:ind w:firstLine="709"/>
        <w:jc w:val="both"/>
        <w:rPr>
          <w:rFonts w:ascii="Times New Roman" w:hAnsi="Times New Roman" w:cs="Times New Roman"/>
          <w:b/>
          <w:color w:val="000000" w:themeColor="text1"/>
          <w:sz w:val="28"/>
          <w:szCs w:val="28"/>
        </w:rPr>
      </w:pPr>
    </w:p>
    <w:p w:rsidR="00E30383" w:rsidRDefault="00E3038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Инвестиционная оценка проекта характеризует его привлекательность в сравнении с другими инвестициями. Оценка эффективности проекта основана на использовании следующих показателей:</w:t>
      </w:r>
    </w:p>
    <w:p w:rsidR="00E30383" w:rsidRDefault="00E3038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простой срок окупаемости;</w:t>
      </w:r>
    </w:p>
    <w:p w:rsidR="00E30383" w:rsidRDefault="00E3038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дисконтированный срок окупаемости;</w:t>
      </w:r>
    </w:p>
    <w:p w:rsidR="00E30383" w:rsidRDefault="00E3038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чистая текущая стоимость;</w:t>
      </w:r>
    </w:p>
    <w:p w:rsidR="00E30383" w:rsidRDefault="00E3038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индекс доходности инвестиций;</w:t>
      </w:r>
    </w:p>
    <w:p w:rsidR="00E30383" w:rsidRDefault="00E3038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внутренняя ставка доходности.</w:t>
      </w:r>
    </w:p>
    <w:p w:rsidR="00E30383" w:rsidRDefault="00E3038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расчета данных показателей, оценки эффективности проекта в целом, все затраты и поступления от реализации проекта в течение прогнозного периода представлены в виде притоков и оттоков денежных средств</w:t>
      </w:r>
      <w:r w:rsidR="00C01139">
        <w:rPr>
          <w:rFonts w:ascii="Times New Roman" w:hAnsi="Times New Roman" w:cs="Times New Roman"/>
          <w:color w:val="000000" w:themeColor="text1"/>
          <w:sz w:val="28"/>
          <w:szCs w:val="28"/>
        </w:rPr>
        <w:t>.</w:t>
      </w:r>
    </w:p>
    <w:p w:rsidR="00C01139" w:rsidRDefault="00C01139"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Учет фактора времени на каждом этапе осуществляется путем дисконтирования денежных потоков, приведение разновременных значений к единовременной текущей стоимости.</w:t>
      </w:r>
    </w:p>
    <w:p w:rsidR="00C01139" w:rsidRDefault="00C01139"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Срок окупаемости относится к наиболее часто используемым показателям эффективности инвестиций. Он наравне с внутренней ставкой доходности, выбирается в качестве основного в методике оценки инвестиционных проектов.</w:t>
      </w:r>
    </w:p>
    <w:p w:rsidR="00C01139" w:rsidRDefault="00C01139"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расчете показателя весь объем генерируемых проектом денежных средств засчитывается как возврат на первоначально инвестированный капитал.</w:t>
      </w:r>
    </w:p>
    <w:p w:rsidR="00C01139" w:rsidRDefault="00C01139"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общем случае расчет простого срока окупаемости производится путем постепенного вычитания из общей суммы инвестиционных затрат величин чистого эффективного денежного потока за один квартал планирования. Интервал, в котором остаток становится отрицательным, соответствует сроку окупаемости инвестиций.</w:t>
      </w:r>
    </w:p>
    <w:p w:rsidR="00C01139" w:rsidRDefault="00C01139"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случае предположения о неизменных суммах денежных пото</w:t>
      </w:r>
      <w:r w:rsidR="00CB7BF9">
        <w:rPr>
          <w:rFonts w:ascii="Times New Roman" w:hAnsi="Times New Roman" w:cs="Times New Roman"/>
          <w:color w:val="000000" w:themeColor="text1"/>
          <w:sz w:val="28"/>
          <w:szCs w:val="28"/>
        </w:rPr>
        <w:t>ков простой срок окупаемости ис</w:t>
      </w:r>
      <w:r>
        <w:rPr>
          <w:rFonts w:ascii="Times New Roman" w:hAnsi="Times New Roman" w:cs="Times New Roman"/>
          <w:color w:val="000000" w:themeColor="text1"/>
          <w:sz w:val="28"/>
          <w:szCs w:val="28"/>
        </w:rPr>
        <w:t xml:space="preserve">числяется по </w:t>
      </w:r>
      <w:r w:rsidR="00CB7BF9">
        <w:rPr>
          <w:rFonts w:ascii="Times New Roman" w:hAnsi="Times New Roman" w:cs="Times New Roman"/>
          <w:color w:val="000000" w:themeColor="text1"/>
          <w:sz w:val="28"/>
          <w:szCs w:val="28"/>
        </w:rPr>
        <w:t>упрощенной методике:</w:t>
      </w:r>
    </w:p>
    <w:p w:rsidR="00CB7BF9" w:rsidRDefault="00CB7BF9"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1171575" cy="552450"/>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552450"/>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(3.1)</w:t>
      </w:r>
    </w:p>
    <w:p w:rsidR="00CB7BF9" w:rsidRPr="00CB7BF9" w:rsidRDefault="00CB7BF9"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где: </w:t>
      </w:r>
      <w:r>
        <w:rPr>
          <w:rFonts w:ascii="Times New Roman" w:hAnsi="Times New Roman" w:cs="Times New Roman"/>
          <w:color w:val="000000" w:themeColor="text1"/>
          <w:sz w:val="28"/>
          <w:szCs w:val="28"/>
          <w:lang w:val="en-US"/>
        </w:rPr>
        <w:t>PBP</w:t>
      </w:r>
      <w:r>
        <w:rPr>
          <w:rFonts w:ascii="Times New Roman" w:hAnsi="Times New Roman" w:cs="Times New Roman"/>
          <w:color w:val="000000" w:themeColor="text1"/>
          <w:sz w:val="28"/>
          <w:szCs w:val="28"/>
        </w:rPr>
        <w:t xml:space="preserve"> – срок окупаемости, выраженный в интервалах планирования;</w:t>
      </w:r>
    </w:p>
    <w:p w:rsidR="00CB7BF9" w:rsidRPr="00CB7BF9" w:rsidRDefault="00CB7BF9"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TIC</w:t>
      </w:r>
      <w:r>
        <w:rPr>
          <w:rFonts w:ascii="Times New Roman" w:hAnsi="Times New Roman" w:cs="Times New Roman"/>
          <w:color w:val="000000" w:themeColor="text1"/>
          <w:sz w:val="28"/>
          <w:szCs w:val="28"/>
        </w:rPr>
        <w:t xml:space="preserve"> – полные инвестиционные затраты проекта;</w:t>
      </w:r>
    </w:p>
    <w:p w:rsidR="00CB7BF9" w:rsidRDefault="00CB7BF9" w:rsidP="00D42483">
      <w:pPr>
        <w:tabs>
          <w:tab w:val="left" w:pos="5160"/>
        </w:tabs>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lang w:val="en-US"/>
        </w:rPr>
        <w:t>NCF</w:t>
      </w:r>
      <w:r>
        <w:rPr>
          <w:rFonts w:ascii="Times New Roman" w:hAnsi="Times New Roman" w:cs="Times New Roman"/>
          <w:color w:val="000000" w:themeColor="text1"/>
          <w:sz w:val="28"/>
          <w:szCs w:val="28"/>
        </w:rPr>
        <w:t xml:space="preserve"> – чистый эффективный денежный поток за один интервал планирования.</w:t>
      </w:r>
      <w:proofErr w:type="gramEnd"/>
    </w:p>
    <w:p w:rsidR="00CB7BF9" w:rsidRDefault="00CB7BF9"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 простого срока окупаемости в силу своей специфической наглядности нередко используется как метод оценки риска, который связан с инвестированием. В условиях дефицита инвестиционных ресурсов данный показатель может оказаться наиболее значимым для принятия решений об осуществлении капитальных вложений.</w:t>
      </w:r>
    </w:p>
    <w:p w:rsidR="00CB7BF9" w:rsidRDefault="00457C86"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Дисконтированный срок окупаемости представлен количеством лет, на протяжении которых чистый доход от деятельности предприятия возмещает </w:t>
      </w:r>
      <w:r>
        <w:rPr>
          <w:rFonts w:ascii="Times New Roman" w:hAnsi="Times New Roman" w:cs="Times New Roman"/>
          <w:color w:val="000000" w:themeColor="text1"/>
          <w:sz w:val="28"/>
          <w:szCs w:val="28"/>
        </w:rPr>
        <w:lastRenderedPageBreak/>
        <w:t>дисконтированные инвестиции, первый период, в котором значение дисконтированного чистого денежного потока, рассчитанного нарастающим итогом, становится неотрицательным.</w:t>
      </w:r>
    </w:p>
    <w:p w:rsidR="00457C86" w:rsidRDefault="00457C86"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Он считается более конкретным критерием, нежели простой срок окупаемости, поскольку учитывает факт, что денежная единица в начале периода окупаемости стоит больше, чем денежная единица в конце срока окупаемости.</w:t>
      </w:r>
    </w:p>
    <w:p w:rsidR="00457C86" w:rsidRDefault="00457C86"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Недостатком данного показателя считается тот факт, что в расчетах игнорируются доходы, получаемые после предполагаемого срока окупаемости проекта.</w:t>
      </w:r>
    </w:p>
    <w:p w:rsidR="00457C86" w:rsidRDefault="001E6F1A"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Показатель чистой приведенной стоимости входит в число наиболее часто применяемых критериев эффективности инвестиций.</w:t>
      </w:r>
    </w:p>
    <w:p w:rsidR="001E6F1A" w:rsidRDefault="001E6F1A"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Методика расчета </w:t>
      </w: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xml:space="preserve"> состоит в суммировании текущих величин чистых эффективных денежных потоков по всем интервалам планирования на всем протяжении периода исследования. Учитывается ликвидационная или остаточная стоимость проекта, которая формирует дополнительный денежный поток. Для пересчета указанных величин применяются коэффициенты приведения, которые основаны на выбранной ставке дисконтирования.</w:t>
      </w:r>
    </w:p>
    <w:p w:rsidR="001E6F1A" w:rsidRPr="0008734A" w:rsidRDefault="0008734A"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Формула для расчета </w:t>
      </w: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xml:space="preserve"> имеет следующий вид:</w:t>
      </w:r>
    </w:p>
    <w:p w:rsidR="0008734A" w:rsidRPr="001E6F1A" w:rsidRDefault="0008734A"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1933575" cy="60007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600075"/>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(3.2)</w:t>
      </w:r>
    </w:p>
    <w:p w:rsidR="00A41DDC" w:rsidRPr="0008734A" w:rsidRDefault="0008734A"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где: </w:t>
      </w:r>
      <w:proofErr w:type="spellStart"/>
      <w:r>
        <w:rPr>
          <w:rFonts w:ascii="Times New Roman" w:hAnsi="Times New Roman" w:cs="Times New Roman"/>
          <w:color w:val="000000" w:themeColor="text1"/>
          <w:sz w:val="28"/>
          <w:szCs w:val="28"/>
          <w:lang w:val="en-US"/>
        </w:rPr>
        <w:t>NCFi</w:t>
      </w:r>
      <w:proofErr w:type="spellEnd"/>
      <w:r>
        <w:rPr>
          <w:rFonts w:ascii="Times New Roman" w:hAnsi="Times New Roman" w:cs="Times New Roman"/>
          <w:color w:val="000000" w:themeColor="text1"/>
          <w:sz w:val="28"/>
          <w:szCs w:val="28"/>
        </w:rPr>
        <w:t xml:space="preserve"> – чистый эффективный денежный поток на </w:t>
      </w:r>
      <w:proofErr w:type="spellStart"/>
      <w:r>
        <w:rPr>
          <w:rFonts w:ascii="Times New Roman" w:hAnsi="Times New Roman" w:cs="Times New Roman"/>
          <w:color w:val="000000" w:themeColor="text1"/>
          <w:sz w:val="28"/>
          <w:szCs w:val="28"/>
          <w:lang w:val="en-US"/>
        </w:rPr>
        <w:t>i</w:t>
      </w:r>
      <w:proofErr w:type="spellEnd"/>
      <w:r>
        <w:rPr>
          <w:rFonts w:ascii="Times New Roman" w:hAnsi="Times New Roman" w:cs="Times New Roman"/>
          <w:color w:val="000000" w:themeColor="text1"/>
          <w:sz w:val="28"/>
          <w:szCs w:val="28"/>
        </w:rPr>
        <w:t>-ом интервале планирования;</w:t>
      </w:r>
    </w:p>
    <w:p w:rsidR="0008734A" w:rsidRPr="0008734A" w:rsidRDefault="0008734A"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xml:space="preserve"> – </w:t>
      </w:r>
      <w:proofErr w:type="gramStart"/>
      <w:r>
        <w:rPr>
          <w:rFonts w:ascii="Times New Roman" w:hAnsi="Times New Roman" w:cs="Times New Roman"/>
          <w:color w:val="000000" w:themeColor="text1"/>
          <w:sz w:val="28"/>
          <w:szCs w:val="28"/>
        </w:rPr>
        <w:t>ставка</w:t>
      </w:r>
      <w:proofErr w:type="gramEnd"/>
      <w:r>
        <w:rPr>
          <w:rFonts w:ascii="Times New Roman" w:hAnsi="Times New Roman" w:cs="Times New Roman"/>
          <w:color w:val="000000" w:themeColor="text1"/>
          <w:sz w:val="28"/>
          <w:szCs w:val="28"/>
        </w:rPr>
        <w:t xml:space="preserve"> дисконтирования;</w:t>
      </w:r>
    </w:p>
    <w:p w:rsidR="0008734A" w:rsidRDefault="0008734A"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Life</w:t>
      </w:r>
      <w:r>
        <w:rPr>
          <w:rFonts w:ascii="Times New Roman" w:hAnsi="Times New Roman" w:cs="Times New Roman"/>
          <w:color w:val="000000" w:themeColor="text1"/>
          <w:sz w:val="28"/>
          <w:szCs w:val="28"/>
        </w:rPr>
        <w:t xml:space="preserve"> – горизонт исследования, выраженный в интервалах планирования.</w:t>
      </w:r>
    </w:p>
    <w:p w:rsidR="0008734A" w:rsidRDefault="0008734A"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Интерпретация расчетной величины чистой приведенной стоимости различна в зависимости от целей инвестиционного анализа, характера ставки дисконтирования.</w:t>
      </w:r>
    </w:p>
    <w:p w:rsidR="0008734A" w:rsidRDefault="0008734A" w:rsidP="00D42483">
      <w:pPr>
        <w:tabs>
          <w:tab w:val="left" w:pos="5160"/>
        </w:tabs>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lang w:val="en-US"/>
        </w:rPr>
        <w:lastRenderedPageBreak/>
        <w:t>NPV</w:t>
      </w:r>
      <w:r>
        <w:rPr>
          <w:rFonts w:ascii="Times New Roman" w:hAnsi="Times New Roman" w:cs="Times New Roman"/>
          <w:color w:val="000000" w:themeColor="text1"/>
          <w:sz w:val="28"/>
          <w:szCs w:val="28"/>
        </w:rPr>
        <w:t xml:space="preserve"> характеризует абсолютную величину суммарного эффекта, который достигается при осуществлении проекта, пересчитанного на момент принятия решения, при условии, что ставка дисконтирования отражает стоимость капитала.</w:t>
      </w:r>
      <w:proofErr w:type="gramEnd"/>
    </w:p>
    <w:p w:rsidR="0008734A" w:rsidRDefault="0008734A"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случае положительного значения </w:t>
      </w: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xml:space="preserve"> рассматриваемый проект признается привлекательным с инвестиционной точки зрения, нулевое значение соответствует равновесному состоянию, относительная величина </w:t>
      </w: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xml:space="preserve"> свидетельствует о невыгодности проекта для потенциальных инвесторов.</w:t>
      </w:r>
    </w:p>
    <w:p w:rsidR="0008734A" w:rsidRDefault="00257A4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Анализируемый показатель тесно связан с показателем чистой приведенной стоимости инвестиций, но в отличие от </w:t>
      </w: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xml:space="preserve"> позволяет выявить не абсолютную, а относительную характеристику эффективности инвестиций.</w:t>
      </w:r>
    </w:p>
    <w:p w:rsidR="00257A43" w:rsidRDefault="00257A4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Индекс доходности инвестиций (</w:t>
      </w:r>
      <w:r>
        <w:rPr>
          <w:rFonts w:ascii="Times New Roman" w:hAnsi="Times New Roman" w:cs="Times New Roman"/>
          <w:color w:val="000000" w:themeColor="text1"/>
          <w:sz w:val="28"/>
          <w:szCs w:val="28"/>
          <w:lang w:val="en-US"/>
        </w:rPr>
        <w:t>PI</w:t>
      </w:r>
      <w:r>
        <w:rPr>
          <w:rFonts w:ascii="Times New Roman" w:hAnsi="Times New Roman" w:cs="Times New Roman"/>
          <w:color w:val="000000" w:themeColor="text1"/>
          <w:sz w:val="28"/>
          <w:szCs w:val="28"/>
        </w:rPr>
        <w:t>) рассчитывается по формуле:</w:t>
      </w:r>
    </w:p>
    <w:p w:rsidR="00257A43" w:rsidRDefault="00257A4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1209675" cy="63817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638175"/>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(3.3)</w:t>
      </w:r>
    </w:p>
    <w:p w:rsidR="00257A43" w:rsidRDefault="00257A4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где:</w:t>
      </w:r>
    </w:p>
    <w:p w:rsidR="00257A43" w:rsidRPr="00257A43" w:rsidRDefault="00257A4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PI</w:t>
      </w:r>
      <w:r>
        <w:rPr>
          <w:rFonts w:ascii="Times New Roman" w:hAnsi="Times New Roman" w:cs="Times New Roman"/>
          <w:color w:val="000000" w:themeColor="text1"/>
          <w:sz w:val="28"/>
          <w:szCs w:val="28"/>
        </w:rPr>
        <w:t xml:space="preserve"> – индекс доходности инвестиций;</w:t>
      </w:r>
    </w:p>
    <w:p w:rsidR="00A41DDC" w:rsidRPr="003B48F3" w:rsidRDefault="00257A4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NPV</w:t>
      </w:r>
      <w:r w:rsidR="003B48F3">
        <w:rPr>
          <w:rFonts w:ascii="Times New Roman" w:hAnsi="Times New Roman" w:cs="Times New Roman"/>
          <w:color w:val="000000" w:themeColor="text1"/>
          <w:sz w:val="28"/>
          <w:szCs w:val="28"/>
        </w:rPr>
        <w:t xml:space="preserve"> – чистая приведенная стоимость инвестиций;</w:t>
      </w:r>
    </w:p>
    <w:p w:rsidR="00257A43" w:rsidRDefault="00257A4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TIC</w:t>
      </w:r>
      <w:r>
        <w:rPr>
          <w:rFonts w:ascii="Times New Roman" w:hAnsi="Times New Roman" w:cs="Times New Roman"/>
          <w:color w:val="000000" w:themeColor="text1"/>
          <w:sz w:val="28"/>
          <w:szCs w:val="28"/>
        </w:rPr>
        <w:t xml:space="preserve"> – полные инвестиционные затраты проекта</w:t>
      </w:r>
      <w:r w:rsidR="003B48F3">
        <w:rPr>
          <w:rFonts w:ascii="Times New Roman" w:hAnsi="Times New Roman" w:cs="Times New Roman"/>
          <w:color w:val="000000" w:themeColor="text1"/>
          <w:sz w:val="28"/>
          <w:szCs w:val="28"/>
        </w:rPr>
        <w:t>.</w:t>
      </w:r>
    </w:p>
    <w:p w:rsidR="003B48F3" w:rsidRDefault="003B48F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Индекс рентабельности инвестиций показывает уровень генерируемых проектом доходов, получаемых на одну единицу капитальных вложений.</w:t>
      </w:r>
    </w:p>
    <w:p w:rsidR="003B48F3" w:rsidRDefault="003B48F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Величина критерия </w:t>
      </w:r>
      <w:r>
        <w:rPr>
          <w:rFonts w:ascii="Times New Roman" w:hAnsi="Times New Roman" w:cs="Times New Roman"/>
          <w:color w:val="000000" w:themeColor="text1"/>
          <w:sz w:val="28"/>
          <w:szCs w:val="28"/>
          <w:lang w:val="en-US"/>
        </w:rPr>
        <w:t>PI</w:t>
      </w:r>
      <w:r w:rsidRPr="003B48F3">
        <w:rPr>
          <w:rFonts w:ascii="Arial" w:hAnsi="Arial" w:cs="Arial"/>
          <w:color w:val="000000" w:themeColor="text1"/>
          <w:sz w:val="28"/>
          <w:szCs w:val="28"/>
        </w:rPr>
        <w:t>&gt;</w:t>
      </w:r>
      <w:r>
        <w:rPr>
          <w:rFonts w:ascii="Times New Roman" w:hAnsi="Times New Roman" w:cs="Times New Roman"/>
          <w:color w:val="000000" w:themeColor="text1"/>
          <w:sz w:val="28"/>
          <w:szCs w:val="28"/>
        </w:rPr>
        <w:t xml:space="preserve">1 свидетельствует о прибыльности проекта, о его привлекательности. </w:t>
      </w:r>
      <w:proofErr w:type="gramStart"/>
      <w:r>
        <w:rPr>
          <w:rFonts w:ascii="Times New Roman" w:hAnsi="Times New Roman" w:cs="Times New Roman"/>
          <w:color w:val="000000" w:themeColor="text1"/>
          <w:sz w:val="28"/>
          <w:szCs w:val="28"/>
          <w:lang w:val="en-US"/>
        </w:rPr>
        <w:t>PI</w:t>
      </w:r>
      <w:r>
        <w:rPr>
          <w:rFonts w:ascii="Arial" w:hAnsi="Arial" w:cs="Arial"/>
          <w:color w:val="000000" w:themeColor="text1"/>
          <w:sz w:val="28"/>
          <w:szCs w:val="28"/>
        </w:rPr>
        <w:t>&lt;</w:t>
      </w:r>
      <w:r>
        <w:rPr>
          <w:rFonts w:ascii="Times New Roman" w:hAnsi="Times New Roman" w:cs="Times New Roman"/>
          <w:color w:val="000000" w:themeColor="text1"/>
          <w:sz w:val="28"/>
          <w:szCs w:val="28"/>
        </w:rPr>
        <w:t>1 означает неэффективность проекта, поскольку рубль вложений приносит меньше рубля текущего дохода.</w:t>
      </w:r>
      <w:proofErr w:type="gramEnd"/>
    </w:p>
    <w:p w:rsidR="003B48F3" w:rsidRDefault="003B48F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применения метода чистой приведенной стоимости важно определить величину ставки дисконтирования. Решение такой задачи вызывает некоторые затруднения. На основании чего широкое распространение получил метод, в котором оценка эффективности базируется на определении </w:t>
      </w:r>
      <w:r>
        <w:rPr>
          <w:rFonts w:ascii="Times New Roman" w:hAnsi="Times New Roman" w:cs="Times New Roman"/>
          <w:color w:val="000000" w:themeColor="text1"/>
          <w:sz w:val="28"/>
          <w:szCs w:val="28"/>
        </w:rPr>
        <w:lastRenderedPageBreak/>
        <w:t>критического уровня стоимости капитала, который используется в данном инвестиционном проекте.</w:t>
      </w:r>
    </w:p>
    <w:p w:rsidR="003B48F3" w:rsidRDefault="003B48F3" w:rsidP="00D42483">
      <w:pPr>
        <w:tabs>
          <w:tab w:val="left" w:pos="5160"/>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Расчет внутренней ставки доходности (</w:t>
      </w:r>
      <w:r>
        <w:rPr>
          <w:rFonts w:ascii="Times New Roman" w:hAnsi="Times New Roman" w:cs="Times New Roman"/>
          <w:color w:val="000000" w:themeColor="text1"/>
          <w:sz w:val="28"/>
          <w:szCs w:val="28"/>
          <w:lang w:val="en-US"/>
        </w:rPr>
        <w:t>IRR</w:t>
      </w:r>
      <w:r>
        <w:rPr>
          <w:rFonts w:ascii="Times New Roman" w:hAnsi="Times New Roman" w:cs="Times New Roman"/>
          <w:color w:val="000000" w:themeColor="text1"/>
          <w:sz w:val="28"/>
          <w:szCs w:val="28"/>
        </w:rPr>
        <w:t>) осуществляется методом итеративного подбора такой величины ставки дисконтирования, при которой чистая текущая стоимость инвестиционного проекта обращается в ноль.</w:t>
      </w:r>
    </w:p>
    <w:p w:rsidR="003B48F3" w:rsidRPr="003B48F3" w:rsidRDefault="003B48F3" w:rsidP="00D42483">
      <w:pPr>
        <w:tabs>
          <w:tab w:val="left" w:pos="5160"/>
        </w:tabs>
        <w:spacing w:after="0" w:line="360" w:lineRule="auto"/>
        <w:ind w:firstLine="709"/>
        <w:jc w:val="both"/>
        <w:rPr>
          <w:rFonts w:ascii="Times New Roman" w:hAnsi="Times New Roman" w:cs="Times New Roman"/>
          <w:color w:val="000000" w:themeColor="text1"/>
          <w:sz w:val="28"/>
          <w:szCs w:val="28"/>
        </w:rPr>
      </w:pPr>
      <w:r w:rsidRPr="003B48F3">
        <w:rPr>
          <w:rFonts w:ascii="Times New Roman" w:hAnsi="Times New Roman" w:cs="Times New Roman"/>
          <w:noProof/>
          <w:color w:val="000000" w:themeColor="text1"/>
          <w:sz w:val="28"/>
          <w:szCs w:val="28"/>
          <w:lang w:eastAsia="ru-RU"/>
        </w:rPr>
        <w:drawing>
          <wp:inline distT="0" distB="0" distL="0" distR="0" wp14:anchorId="55F219C6" wp14:editId="43D39E2E">
            <wp:extent cx="2047875" cy="533400"/>
            <wp:effectExtent l="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875" cy="533400"/>
                    </a:xfrm>
                    <a:prstGeom prst="rect">
                      <a:avLst/>
                    </a:prstGeom>
                    <a:noFill/>
                    <a:ln>
                      <a:noFill/>
                    </a:ln>
                  </pic:spPr>
                </pic:pic>
              </a:graphicData>
            </a:graphic>
          </wp:inline>
        </w:drawing>
      </w:r>
      <w:r w:rsidRPr="003B48F3">
        <w:rPr>
          <w:rFonts w:ascii="Times New Roman" w:hAnsi="Times New Roman" w:cs="Times New Roman"/>
          <w:color w:val="000000" w:themeColor="text1"/>
          <w:sz w:val="28"/>
          <w:szCs w:val="28"/>
        </w:rPr>
        <w:t xml:space="preserve">                                                                        (3.4)</w:t>
      </w:r>
    </w:p>
    <w:p w:rsidR="00E3736B" w:rsidRDefault="003B48F3"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расчете данного показателя предполагается полная капитализация всех получаемых доходов, что означает, что все генерируемые денежные средства направляются на покрытие текущих платежей либо реинвестируются с доходностью, равной </w:t>
      </w:r>
      <w:r>
        <w:rPr>
          <w:rFonts w:ascii="Times New Roman" w:hAnsi="Times New Roman" w:cs="Times New Roman"/>
          <w:color w:val="000000" w:themeColor="text1"/>
          <w:sz w:val="28"/>
          <w:szCs w:val="28"/>
          <w:lang w:val="en-US"/>
        </w:rPr>
        <w:t>IRR</w:t>
      </w:r>
      <w:r>
        <w:rPr>
          <w:rFonts w:ascii="Times New Roman" w:hAnsi="Times New Roman" w:cs="Times New Roman"/>
          <w:color w:val="000000" w:themeColor="text1"/>
          <w:sz w:val="28"/>
          <w:szCs w:val="28"/>
        </w:rPr>
        <w:t>.</w:t>
      </w:r>
    </w:p>
    <w:p w:rsidR="003B48F3" w:rsidRDefault="003B48F3"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Интерпретационный смысл внутренней ставки доходности заключается в определении максимальной стоимости капитала, используемого для финансирования инвестиционных затрат, при котором собственник проекта не несут убытков.</w:t>
      </w:r>
    </w:p>
    <w:p w:rsidR="003B48F3" w:rsidRDefault="0085498C"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рассчитаем ключевые показатели эффективности проекта, на основании представленных формул:</w:t>
      </w:r>
    </w:p>
    <w:p w:rsidR="0085498C" w:rsidRDefault="007A506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Чистая проведенная стоимость (</w:t>
      </w: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xml:space="preserve">): 373492 </w:t>
      </w:r>
      <w:proofErr w:type="spellStart"/>
      <w:r>
        <w:rPr>
          <w:rFonts w:ascii="Times New Roman" w:hAnsi="Times New Roman" w:cs="Times New Roman"/>
          <w:color w:val="000000" w:themeColor="text1"/>
          <w:sz w:val="28"/>
          <w:szCs w:val="28"/>
        </w:rPr>
        <w:t>тыс</w:t>
      </w:r>
      <w:proofErr w:type="gramStart"/>
      <w:r>
        <w:rPr>
          <w:rFonts w:ascii="Times New Roman" w:hAnsi="Times New Roman" w:cs="Times New Roman"/>
          <w:color w:val="000000" w:themeColor="text1"/>
          <w:sz w:val="28"/>
          <w:szCs w:val="28"/>
        </w:rPr>
        <w:t>.р</w:t>
      </w:r>
      <w:proofErr w:type="gramEnd"/>
      <w:r>
        <w:rPr>
          <w:rFonts w:ascii="Times New Roman" w:hAnsi="Times New Roman" w:cs="Times New Roman"/>
          <w:color w:val="000000" w:themeColor="text1"/>
          <w:sz w:val="28"/>
          <w:szCs w:val="28"/>
        </w:rPr>
        <w:t>уб</w:t>
      </w:r>
      <w:proofErr w:type="spellEnd"/>
      <w:r>
        <w:rPr>
          <w:rFonts w:ascii="Times New Roman" w:hAnsi="Times New Roman" w:cs="Times New Roman"/>
          <w:color w:val="000000" w:themeColor="text1"/>
          <w:sz w:val="28"/>
          <w:szCs w:val="28"/>
        </w:rPr>
        <w:t>.</w:t>
      </w:r>
    </w:p>
    <w:p w:rsidR="007A5060" w:rsidRDefault="007A506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xml:space="preserve"> на период прогнозирования – </w:t>
      </w:r>
      <w:proofErr w:type="gramStart"/>
      <w:r>
        <w:rPr>
          <w:rFonts w:ascii="Times New Roman" w:hAnsi="Times New Roman" w:cs="Times New Roman"/>
          <w:color w:val="000000" w:themeColor="text1"/>
          <w:sz w:val="28"/>
          <w:szCs w:val="28"/>
        </w:rPr>
        <w:t xml:space="preserve">208143 </w:t>
      </w:r>
      <w:proofErr w:type="spellStart"/>
      <w:r>
        <w:rPr>
          <w:rFonts w:ascii="Times New Roman" w:hAnsi="Times New Roman" w:cs="Times New Roman"/>
          <w:color w:val="000000" w:themeColor="text1"/>
          <w:sz w:val="28"/>
          <w:szCs w:val="28"/>
        </w:rPr>
        <w:t>тыс.руб</w:t>
      </w:r>
      <w:proofErr w:type="spellEnd"/>
      <w:proofErr w:type="gramEnd"/>
      <w:r>
        <w:rPr>
          <w:rFonts w:ascii="Times New Roman" w:hAnsi="Times New Roman" w:cs="Times New Roman"/>
          <w:color w:val="000000" w:themeColor="text1"/>
          <w:sz w:val="28"/>
          <w:szCs w:val="28"/>
        </w:rPr>
        <w:t>.</w:t>
      </w:r>
    </w:p>
    <w:p w:rsidR="007A5060" w:rsidRDefault="007A506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xml:space="preserve"> на терминальный период – </w:t>
      </w:r>
      <w:proofErr w:type="gramStart"/>
      <w:r>
        <w:rPr>
          <w:rFonts w:ascii="Times New Roman" w:hAnsi="Times New Roman" w:cs="Times New Roman"/>
          <w:color w:val="000000" w:themeColor="text1"/>
          <w:sz w:val="28"/>
          <w:szCs w:val="28"/>
        </w:rPr>
        <w:t xml:space="preserve">165349 </w:t>
      </w:r>
      <w:proofErr w:type="spellStart"/>
      <w:r>
        <w:rPr>
          <w:rFonts w:ascii="Times New Roman" w:hAnsi="Times New Roman" w:cs="Times New Roman"/>
          <w:color w:val="000000" w:themeColor="text1"/>
          <w:sz w:val="28"/>
          <w:szCs w:val="28"/>
        </w:rPr>
        <w:t>тыс.руб</w:t>
      </w:r>
      <w:proofErr w:type="spellEnd"/>
      <w:proofErr w:type="gramEnd"/>
      <w:r>
        <w:rPr>
          <w:rFonts w:ascii="Times New Roman" w:hAnsi="Times New Roman" w:cs="Times New Roman"/>
          <w:color w:val="000000" w:themeColor="text1"/>
          <w:sz w:val="28"/>
          <w:szCs w:val="28"/>
        </w:rPr>
        <w:t>.</w:t>
      </w:r>
    </w:p>
    <w:p w:rsidR="007A5060" w:rsidRDefault="0057743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Внутренняя норма доходности (</w:t>
      </w:r>
      <w:r w:rsidR="007A5060">
        <w:rPr>
          <w:rFonts w:ascii="Times New Roman" w:hAnsi="Times New Roman" w:cs="Times New Roman"/>
          <w:color w:val="000000" w:themeColor="text1"/>
          <w:sz w:val="28"/>
          <w:szCs w:val="28"/>
          <w:lang w:val="en-US"/>
        </w:rPr>
        <w:t>IRR</w:t>
      </w:r>
      <w:r>
        <w:rPr>
          <w:rFonts w:ascii="Times New Roman" w:hAnsi="Times New Roman" w:cs="Times New Roman"/>
          <w:color w:val="000000" w:themeColor="text1"/>
          <w:sz w:val="28"/>
          <w:szCs w:val="28"/>
        </w:rPr>
        <w:t xml:space="preserve">): 19,7% </w:t>
      </w:r>
      <w:r>
        <w:rPr>
          <w:rFonts w:ascii="Arial" w:hAnsi="Arial" w:cs="Arial"/>
          <w:color w:val="000000" w:themeColor="text1"/>
          <w:sz w:val="28"/>
          <w:szCs w:val="28"/>
        </w:rPr>
        <w:t>&gt;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WACC</w:t>
      </w:r>
      <w:r>
        <w:rPr>
          <w:rFonts w:ascii="Times New Roman" w:hAnsi="Times New Roman" w:cs="Times New Roman"/>
          <w:color w:val="000000" w:themeColor="text1"/>
          <w:sz w:val="28"/>
          <w:szCs w:val="28"/>
        </w:rPr>
        <w:t xml:space="preserve"> на период прогнозирования: 17,3% (среднее значение на период прогнозирования).</w:t>
      </w:r>
    </w:p>
    <w:p w:rsidR="00577430" w:rsidRDefault="0057743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Период окупаемости (</w:t>
      </w:r>
      <w:r>
        <w:rPr>
          <w:rFonts w:ascii="Times New Roman" w:hAnsi="Times New Roman" w:cs="Times New Roman"/>
          <w:color w:val="000000" w:themeColor="text1"/>
          <w:sz w:val="28"/>
          <w:szCs w:val="28"/>
          <w:lang w:val="en-US"/>
        </w:rPr>
        <w:t>PBP</w:t>
      </w:r>
      <w:r>
        <w:rPr>
          <w:rFonts w:ascii="Times New Roman" w:hAnsi="Times New Roman" w:cs="Times New Roman"/>
          <w:color w:val="000000" w:themeColor="text1"/>
          <w:sz w:val="28"/>
          <w:szCs w:val="28"/>
        </w:rPr>
        <w:t>) проекта: 6,34 лет.</w:t>
      </w:r>
    </w:p>
    <w:p w:rsidR="003B48F3" w:rsidRDefault="0057743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Период окупаемости (</w:t>
      </w:r>
      <w:r>
        <w:rPr>
          <w:rFonts w:ascii="Times New Roman" w:hAnsi="Times New Roman" w:cs="Times New Roman"/>
          <w:color w:val="000000" w:themeColor="text1"/>
          <w:sz w:val="28"/>
          <w:szCs w:val="28"/>
          <w:lang w:val="en-US"/>
        </w:rPr>
        <w:t>PBP</w:t>
      </w:r>
      <w:r>
        <w:rPr>
          <w:rFonts w:ascii="Times New Roman" w:hAnsi="Times New Roman" w:cs="Times New Roman"/>
          <w:color w:val="000000" w:themeColor="text1"/>
          <w:sz w:val="28"/>
          <w:szCs w:val="28"/>
        </w:rPr>
        <w:t>) для собственника предприятия – 7,7 лет.</w:t>
      </w:r>
    </w:p>
    <w:p w:rsidR="00577430" w:rsidRDefault="0057743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Дисконтированный период окупаемости (</w:t>
      </w:r>
      <w:r>
        <w:rPr>
          <w:rFonts w:ascii="Times New Roman" w:hAnsi="Times New Roman" w:cs="Times New Roman"/>
          <w:color w:val="000000" w:themeColor="text1"/>
          <w:sz w:val="28"/>
          <w:szCs w:val="28"/>
          <w:lang w:val="en-US"/>
        </w:rPr>
        <w:t>DPBP</w:t>
      </w:r>
      <w:r>
        <w:rPr>
          <w:rFonts w:ascii="Times New Roman" w:hAnsi="Times New Roman" w:cs="Times New Roman"/>
          <w:color w:val="000000" w:themeColor="text1"/>
          <w:sz w:val="28"/>
          <w:szCs w:val="28"/>
        </w:rPr>
        <w:t>) проекта: 11,31 лет.</w:t>
      </w:r>
    </w:p>
    <w:p w:rsidR="00577430" w:rsidRDefault="0057743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Дисконтированный период окупаемости (</w:t>
      </w:r>
      <w:r>
        <w:rPr>
          <w:rFonts w:ascii="Times New Roman" w:hAnsi="Times New Roman" w:cs="Times New Roman"/>
          <w:color w:val="000000" w:themeColor="text1"/>
          <w:sz w:val="28"/>
          <w:szCs w:val="28"/>
          <w:lang w:val="en-US"/>
        </w:rPr>
        <w:t>DPBP</w:t>
      </w:r>
      <w:r>
        <w:rPr>
          <w:rFonts w:ascii="Times New Roman" w:hAnsi="Times New Roman" w:cs="Times New Roman"/>
          <w:color w:val="000000" w:themeColor="text1"/>
          <w:sz w:val="28"/>
          <w:szCs w:val="28"/>
        </w:rPr>
        <w:t>) для собственника предприятия: 18,2 года.</w:t>
      </w:r>
    </w:p>
    <w:p w:rsidR="00577430" w:rsidRDefault="0057743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Индекс доходности инвестиций (</w:t>
      </w:r>
      <w:r>
        <w:rPr>
          <w:rFonts w:ascii="Times New Roman" w:hAnsi="Times New Roman" w:cs="Times New Roman"/>
          <w:color w:val="000000" w:themeColor="text1"/>
          <w:sz w:val="28"/>
          <w:szCs w:val="28"/>
          <w:lang w:val="en-US"/>
        </w:rPr>
        <w:t>PI</w:t>
      </w:r>
      <w:r>
        <w:rPr>
          <w:rFonts w:ascii="Times New Roman" w:hAnsi="Times New Roman" w:cs="Times New Roman"/>
          <w:color w:val="000000" w:themeColor="text1"/>
          <w:sz w:val="28"/>
          <w:szCs w:val="28"/>
        </w:rPr>
        <w:t>): 1,44.</w:t>
      </w:r>
    </w:p>
    <w:p w:rsidR="00577430" w:rsidRDefault="0057743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Индекс доходности инвестиций (</w:t>
      </w:r>
      <w:r>
        <w:rPr>
          <w:rFonts w:ascii="Times New Roman" w:hAnsi="Times New Roman" w:cs="Times New Roman"/>
          <w:color w:val="000000" w:themeColor="text1"/>
          <w:sz w:val="28"/>
          <w:szCs w:val="28"/>
          <w:lang w:val="en-US"/>
        </w:rPr>
        <w:t>PI</w:t>
      </w:r>
      <w:r>
        <w:rPr>
          <w:rFonts w:ascii="Times New Roman" w:hAnsi="Times New Roman" w:cs="Times New Roman"/>
          <w:color w:val="000000" w:themeColor="text1"/>
          <w:sz w:val="28"/>
          <w:szCs w:val="28"/>
        </w:rPr>
        <w:t>) на период прогнозирования: 1,25.</w:t>
      </w:r>
    </w:p>
    <w:p w:rsidR="00063AEF" w:rsidRDefault="00063AEF"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Для определения влияния изменения внешних факторов на чистую приведенную стоимость (</w:t>
      </w: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проекта, срок окупаемости проекта для собственника (</w:t>
      </w:r>
      <w:r>
        <w:rPr>
          <w:rFonts w:ascii="Times New Roman" w:hAnsi="Times New Roman" w:cs="Times New Roman"/>
          <w:color w:val="000000" w:themeColor="text1"/>
          <w:sz w:val="28"/>
          <w:szCs w:val="28"/>
          <w:lang w:val="en-US"/>
        </w:rPr>
        <w:t>PBP</w:t>
      </w:r>
      <w:r>
        <w:rPr>
          <w:rFonts w:ascii="Times New Roman" w:hAnsi="Times New Roman" w:cs="Times New Roman"/>
          <w:color w:val="000000" w:themeColor="text1"/>
          <w:sz w:val="28"/>
          <w:szCs w:val="28"/>
        </w:rPr>
        <w:t>) и дисконтированного периода окупаемости для собственника (</w:t>
      </w:r>
      <w:r>
        <w:rPr>
          <w:rFonts w:ascii="Times New Roman" w:hAnsi="Times New Roman" w:cs="Times New Roman"/>
          <w:color w:val="000000" w:themeColor="text1"/>
          <w:sz w:val="28"/>
          <w:szCs w:val="28"/>
          <w:lang w:val="en-US"/>
        </w:rPr>
        <w:t>DPBP</w:t>
      </w:r>
      <w:r>
        <w:rPr>
          <w:rFonts w:ascii="Times New Roman" w:hAnsi="Times New Roman" w:cs="Times New Roman"/>
          <w:color w:val="000000" w:themeColor="text1"/>
          <w:sz w:val="28"/>
          <w:szCs w:val="28"/>
        </w:rPr>
        <w:t>) проведен анализ чувствительности (</w:t>
      </w:r>
      <w:r w:rsidR="00A30EC1">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3.8).</w:t>
      </w:r>
    </w:p>
    <w:p w:rsidR="00063AEF" w:rsidRDefault="00A30EC1" w:rsidP="00A30EC1">
      <w:pPr>
        <w:spacing w:after="0" w:line="360" w:lineRule="auto"/>
        <w:ind w:firstLine="709"/>
        <w:jc w:val="right"/>
        <w:rPr>
          <w:rFonts w:ascii="Times New Roman" w:hAnsi="Times New Roman" w:cs="Times New Roman"/>
          <w:noProof/>
          <w:color w:val="000000" w:themeColor="text1"/>
          <w:sz w:val="28"/>
          <w:szCs w:val="28"/>
          <w:lang w:eastAsia="ru-RU"/>
        </w:rPr>
      </w:pPr>
      <w:r w:rsidRPr="00A30EC1">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4560" behindDoc="0" locked="0" layoutInCell="1" allowOverlap="1" wp14:editId="36B11C9B">
                <wp:simplePos x="0" y="0"/>
                <wp:positionH relativeFrom="column">
                  <wp:posOffset>-365760</wp:posOffset>
                </wp:positionH>
                <wp:positionV relativeFrom="paragraph">
                  <wp:posOffset>34925</wp:posOffset>
                </wp:positionV>
                <wp:extent cx="1743075" cy="1403985"/>
                <wp:effectExtent l="0" t="0" r="9525" b="254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solidFill>
                          <a:srgbClr val="FFFFFF"/>
                        </a:solidFill>
                        <a:ln w="9525">
                          <a:noFill/>
                          <a:miter lim="800000"/>
                          <a:headEnd/>
                          <a:tailEnd/>
                        </a:ln>
                      </wps:spPr>
                      <wps:txbx>
                        <w:txbxContent>
                          <w:p w:rsidR="005A3A1A" w:rsidRPr="00A30EC1" w:rsidRDefault="005A3A1A" w:rsidP="00A30EC1">
                            <w:pPr>
                              <w:spacing w:after="0" w:line="240" w:lineRule="auto"/>
                              <w:jc w:val="right"/>
                              <w:rPr>
                                <w:rFonts w:ascii="Times New Roman" w:hAnsi="Times New Roman" w:cs="Times New Roman"/>
                                <w:sz w:val="16"/>
                                <w:szCs w:val="16"/>
                              </w:rPr>
                            </w:pPr>
                            <w:r w:rsidRPr="00A30EC1">
                              <w:rPr>
                                <w:rFonts w:ascii="Times New Roman" w:hAnsi="Times New Roman" w:cs="Times New Roman"/>
                                <w:sz w:val="16"/>
                                <w:szCs w:val="16"/>
                              </w:rPr>
                              <w:t>Изменение капитальных вложений +/- 10%</w:t>
                            </w:r>
                          </w:p>
                          <w:p w:rsidR="005A3A1A" w:rsidRDefault="005A3A1A" w:rsidP="00A30EC1">
                            <w:pPr>
                              <w:spacing w:after="0" w:line="240" w:lineRule="auto"/>
                              <w:jc w:val="right"/>
                              <w:rPr>
                                <w:rFonts w:ascii="Times New Roman" w:hAnsi="Times New Roman" w:cs="Times New Roman"/>
                                <w:sz w:val="16"/>
                                <w:szCs w:val="16"/>
                              </w:rPr>
                            </w:pPr>
                            <w:r w:rsidRPr="00A30EC1">
                              <w:rPr>
                                <w:rFonts w:ascii="Times New Roman" w:hAnsi="Times New Roman" w:cs="Times New Roman"/>
                                <w:sz w:val="16"/>
                                <w:szCs w:val="16"/>
                              </w:rPr>
                              <w:t>Изменение ставки процентов по новым кредитам +/-4%</w:t>
                            </w:r>
                          </w:p>
                          <w:p w:rsidR="005A3A1A" w:rsidRDefault="005A3A1A" w:rsidP="00A30EC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Изменение цен реализации +/- 5%</w:t>
                            </w:r>
                          </w:p>
                          <w:p w:rsidR="005A3A1A" w:rsidRDefault="005A3A1A" w:rsidP="00A30EC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Изменение объема реализации -/+ 10%</w:t>
                            </w:r>
                          </w:p>
                          <w:p w:rsidR="005A3A1A" w:rsidRDefault="005A3A1A" w:rsidP="00A30EC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Изменение темпа роста заключительного денежного потока -/+2%</w:t>
                            </w:r>
                          </w:p>
                          <w:p w:rsidR="005A3A1A" w:rsidRPr="00A30EC1" w:rsidRDefault="005A3A1A" w:rsidP="00A30EC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Изменение ставки дисконтирования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8.8pt;margin-top:2.75pt;width:137.2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7LPQIAACwEAAAOAAAAZHJzL2Uyb0RvYy54bWysU82O0zAQviPxDpbvNGm2pW3UdLV0KUJa&#10;fqSFB3Adp7FwPMZ2m5Tb3nkF3oEDB268QveNGDvdUuCGyMGaycx8M/PNzPyyaxTZCesk6IIOBykl&#10;QnMopd4U9P271ZMpJc4zXTIFWhR0Lxy9XDx+NG9NLjKoQZXCEgTRLm9NQWvvTZ4kjteiYW4ARmg0&#10;VmAb5lG1m6S0rEX0RiVZmj5NWrClscCFc/j3ujfSRcSvKsH9m6pywhNVUKzNx9fGdx3eZDFn+cYy&#10;U0t+LIP9QxUNkxqTnqCumWdka+VfUI3kFhxUfsChSaCqJBexB+xmmP7RzW3NjIi9IDnOnGhy/w+W&#10;v969tUSWBc1mE0o0a3BIhy+Hr4dvhx+H7/d3959JFlhqjcvR+dagu++eQYfTjh07cwP8gyMaljXT&#10;G3FlLbS1YCVWOQyRyVloj+MCyLp9BSUmY1sPEairbBMoRFIIouO09qcJic4THlJORhfpZEwJR9tw&#10;lF7MpuOYg+UP4cY6/0JAQ4JQUIsrEOHZ7sb5UA7LH1xCNgdKliupVFTsZr1UluwYrssqfkf039yU&#10;Jm1BZ+NsHJE1hPi4SY30uM5KNgWdpuEL4SwPdDzXZZQ9k6qXsRKlj/wESnpyfLfu4kCGJ97XUO6R&#10;MQv9+uK5oVCD/URJi6tbUPdxy6ygRL3UyPpsOBqFXY/KaDzJULHnlvW5hWmOUAX1lPTi0sf7iHyY&#10;K5zOSkbewhj7So4140pGOo/nE3b+XI9ev4588RMAAP//AwBQSwMEFAAGAAgAAAAhABGqmSDeAAAA&#10;CQEAAA8AAABkcnMvZG93bnJldi54bWxMj81OwzAQhO9IvIO1SNxap5FiIMSpKiouHJBokeDoxps4&#10;Iv6R7abh7VlOcJvVjGa+bbaLndiMMY3eSdisC2DoOq9HN0h4Pz6v7oGlrJxWk3co4RsTbNvrq0bV&#10;2l/cG86HPDAqcalWEkzOoeY8dQatSmsf0JHX+2hVpjMOXEd1oXI78bIoBLdqdLRgVMAng93X4Wwl&#10;fFgz6n18/ez1NO9f+l0VlhikvL1Zdo/AMi75Lwy/+IQOLTGd/NnpxCYJq+pOUFRCVQEjv9yIB2An&#10;EqUQwNuG//+g/QEAAP//AwBQSwECLQAUAAYACAAAACEAtoM4kv4AAADhAQAAEwAAAAAAAAAAAAAA&#10;AAAAAAAAW0NvbnRlbnRfVHlwZXNdLnhtbFBLAQItABQABgAIAAAAIQA4/SH/1gAAAJQBAAALAAAA&#10;AAAAAAAAAAAAAC8BAABfcmVscy8ucmVsc1BLAQItABQABgAIAAAAIQAGa57LPQIAACwEAAAOAAAA&#10;AAAAAAAAAAAAAC4CAABkcnMvZTJvRG9jLnhtbFBLAQItABQABgAIAAAAIQARqpkg3gAAAAkBAAAP&#10;AAAAAAAAAAAAAAAAAJcEAABkcnMvZG93bnJldi54bWxQSwUGAAAAAAQABADzAAAAogUAAAAA&#10;" stroked="f">
                <v:textbox style="mso-fit-shape-to-text:t">
                  <w:txbxContent>
                    <w:p w:rsidR="005A3A1A" w:rsidRPr="00A30EC1" w:rsidRDefault="005A3A1A" w:rsidP="00A30EC1">
                      <w:pPr>
                        <w:spacing w:after="0" w:line="240" w:lineRule="auto"/>
                        <w:jc w:val="right"/>
                        <w:rPr>
                          <w:rFonts w:ascii="Times New Roman" w:hAnsi="Times New Roman" w:cs="Times New Roman"/>
                          <w:sz w:val="16"/>
                          <w:szCs w:val="16"/>
                        </w:rPr>
                      </w:pPr>
                      <w:r w:rsidRPr="00A30EC1">
                        <w:rPr>
                          <w:rFonts w:ascii="Times New Roman" w:hAnsi="Times New Roman" w:cs="Times New Roman"/>
                          <w:sz w:val="16"/>
                          <w:szCs w:val="16"/>
                        </w:rPr>
                        <w:t>Изменение капитальных вложений +/- 10%</w:t>
                      </w:r>
                    </w:p>
                    <w:p w:rsidR="005A3A1A" w:rsidRDefault="005A3A1A" w:rsidP="00A30EC1">
                      <w:pPr>
                        <w:spacing w:after="0" w:line="240" w:lineRule="auto"/>
                        <w:jc w:val="right"/>
                        <w:rPr>
                          <w:rFonts w:ascii="Times New Roman" w:hAnsi="Times New Roman" w:cs="Times New Roman"/>
                          <w:sz w:val="16"/>
                          <w:szCs w:val="16"/>
                        </w:rPr>
                      </w:pPr>
                      <w:r w:rsidRPr="00A30EC1">
                        <w:rPr>
                          <w:rFonts w:ascii="Times New Roman" w:hAnsi="Times New Roman" w:cs="Times New Roman"/>
                          <w:sz w:val="16"/>
                          <w:szCs w:val="16"/>
                        </w:rPr>
                        <w:t>Изменение ставки процентов по новым кредитам +/-4%</w:t>
                      </w:r>
                    </w:p>
                    <w:p w:rsidR="005A3A1A" w:rsidRDefault="005A3A1A" w:rsidP="00A30EC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Изменение цен реализации +/- 5%</w:t>
                      </w:r>
                    </w:p>
                    <w:p w:rsidR="005A3A1A" w:rsidRDefault="005A3A1A" w:rsidP="00A30EC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Изменение объема реализации -/+ 10%</w:t>
                      </w:r>
                    </w:p>
                    <w:p w:rsidR="005A3A1A" w:rsidRDefault="005A3A1A" w:rsidP="00A30EC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Изменение темпа роста заключительного денежного потока -/+2%</w:t>
                      </w:r>
                    </w:p>
                    <w:p w:rsidR="005A3A1A" w:rsidRPr="00A30EC1" w:rsidRDefault="005A3A1A" w:rsidP="00A30EC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Изменение ставки дисконтирования +/-2%</w:t>
                      </w:r>
                    </w:p>
                  </w:txbxContent>
                </v:textbox>
              </v:shape>
            </w:pict>
          </mc:Fallback>
        </mc:AlternateContent>
      </w:r>
      <w:r>
        <w:rPr>
          <w:rFonts w:ascii="Times New Roman" w:hAnsi="Times New Roman" w:cs="Times New Roman"/>
          <w:noProof/>
          <w:color w:val="000000" w:themeColor="text1"/>
          <w:sz w:val="28"/>
          <w:szCs w:val="28"/>
          <w:lang w:eastAsia="ru-RU"/>
        </w:rPr>
        <w:drawing>
          <wp:inline distT="0" distB="0" distL="0" distR="0" wp14:anchorId="1F3CE6B1" wp14:editId="7E6AD197">
            <wp:extent cx="4747885" cy="16764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6361" cy="1679393"/>
                    </a:xfrm>
                    <a:prstGeom prst="rect">
                      <a:avLst/>
                    </a:prstGeom>
                    <a:noFill/>
                    <a:ln>
                      <a:noFill/>
                    </a:ln>
                  </pic:spPr>
                </pic:pic>
              </a:graphicData>
            </a:graphic>
          </wp:inline>
        </w:drawing>
      </w:r>
    </w:p>
    <w:p w:rsidR="00A30EC1" w:rsidRDefault="00A30EC1"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3.8</w:t>
      </w:r>
      <w:r w:rsidR="001043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Анализ чувствительности </w:t>
      </w: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xml:space="preserve"> проекта</w:t>
      </w:r>
    </w:p>
    <w:p w:rsidR="00A30EC1" w:rsidRDefault="00A30EC1" w:rsidP="003B48F3">
      <w:pPr>
        <w:spacing w:after="0" w:line="360" w:lineRule="auto"/>
        <w:ind w:firstLine="709"/>
        <w:jc w:val="both"/>
        <w:rPr>
          <w:rFonts w:ascii="Times New Roman" w:hAnsi="Times New Roman" w:cs="Times New Roman"/>
          <w:color w:val="000000" w:themeColor="text1"/>
          <w:sz w:val="28"/>
          <w:szCs w:val="28"/>
        </w:rPr>
      </w:pPr>
    </w:p>
    <w:p w:rsidR="00A30EC1" w:rsidRDefault="00A30EC1"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Изменение чистой приведенной стоимости (</w:t>
      </w:r>
      <w:r>
        <w:rPr>
          <w:rFonts w:ascii="Times New Roman" w:hAnsi="Times New Roman" w:cs="Times New Roman"/>
          <w:color w:val="000000" w:themeColor="text1"/>
          <w:sz w:val="28"/>
          <w:szCs w:val="28"/>
          <w:lang w:val="en-US"/>
        </w:rPr>
        <w:t>NPV</w:t>
      </w:r>
      <w:r>
        <w:rPr>
          <w:rFonts w:ascii="Times New Roman" w:hAnsi="Times New Roman" w:cs="Times New Roman"/>
          <w:color w:val="000000" w:themeColor="text1"/>
          <w:sz w:val="28"/>
          <w:szCs w:val="28"/>
        </w:rPr>
        <w:t>) проекта рассчитано в результате изменения таких факторов:</w:t>
      </w:r>
    </w:p>
    <w:p w:rsidR="00A30EC1" w:rsidRPr="00A30EC1" w:rsidRDefault="00A30EC1" w:rsidP="00A30E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0EC1">
        <w:rPr>
          <w:rFonts w:ascii="Times New Roman" w:hAnsi="Times New Roman" w:cs="Times New Roman"/>
          <w:sz w:val="28"/>
          <w:szCs w:val="28"/>
        </w:rPr>
        <w:t>Изменение капитальных вложений +/- 10%</w:t>
      </w:r>
    </w:p>
    <w:p w:rsidR="00A30EC1" w:rsidRPr="00A30EC1" w:rsidRDefault="00A30EC1" w:rsidP="00A30E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0EC1">
        <w:rPr>
          <w:rFonts w:ascii="Times New Roman" w:hAnsi="Times New Roman" w:cs="Times New Roman"/>
          <w:sz w:val="28"/>
          <w:szCs w:val="28"/>
        </w:rPr>
        <w:t>Изменение ставки процентов по новым кредитам +/-4%</w:t>
      </w:r>
    </w:p>
    <w:p w:rsidR="00A30EC1" w:rsidRPr="00A30EC1" w:rsidRDefault="00A30EC1" w:rsidP="00A30E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0EC1">
        <w:rPr>
          <w:rFonts w:ascii="Times New Roman" w:hAnsi="Times New Roman" w:cs="Times New Roman"/>
          <w:sz w:val="28"/>
          <w:szCs w:val="28"/>
        </w:rPr>
        <w:t>Изменение цен реализации +/- 5%</w:t>
      </w:r>
    </w:p>
    <w:p w:rsidR="00A30EC1" w:rsidRPr="00A30EC1" w:rsidRDefault="00A30EC1" w:rsidP="00A30E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0EC1">
        <w:rPr>
          <w:rFonts w:ascii="Times New Roman" w:hAnsi="Times New Roman" w:cs="Times New Roman"/>
          <w:sz w:val="28"/>
          <w:szCs w:val="28"/>
        </w:rPr>
        <w:t>Изменение объема реализации -/+ 10%</w:t>
      </w:r>
    </w:p>
    <w:p w:rsidR="00A30EC1" w:rsidRPr="00A30EC1" w:rsidRDefault="00A30EC1" w:rsidP="00A30E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0EC1">
        <w:rPr>
          <w:rFonts w:ascii="Times New Roman" w:hAnsi="Times New Roman" w:cs="Times New Roman"/>
          <w:sz w:val="28"/>
          <w:szCs w:val="28"/>
        </w:rPr>
        <w:t>Изменение темпа роста заключительного денежного потока -/+2%</w:t>
      </w:r>
    </w:p>
    <w:p w:rsidR="00A30EC1" w:rsidRPr="00A30EC1" w:rsidRDefault="00A30EC1" w:rsidP="00A30E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0EC1">
        <w:rPr>
          <w:rFonts w:ascii="Times New Roman" w:hAnsi="Times New Roman" w:cs="Times New Roman"/>
          <w:sz w:val="28"/>
          <w:szCs w:val="28"/>
        </w:rPr>
        <w:t>Изменение ставки дисконтирования +/-2%</w:t>
      </w:r>
    </w:p>
    <w:p w:rsidR="00A30EC1" w:rsidRDefault="00A30EC1" w:rsidP="00A30EC1">
      <w:pPr>
        <w:spacing w:after="0" w:line="360" w:lineRule="auto"/>
        <w:ind w:firstLine="709"/>
        <w:jc w:val="both"/>
        <w:rPr>
          <w:rFonts w:ascii="Times New Roman" w:hAnsi="Times New Roman" w:cs="Times New Roman"/>
          <w:color w:val="000000" w:themeColor="text1"/>
          <w:sz w:val="28"/>
          <w:szCs w:val="28"/>
        </w:rPr>
      </w:pPr>
    </w:p>
    <w:p w:rsidR="00A30EC1" w:rsidRDefault="00A30EC1" w:rsidP="00A30EC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Анализ чувствительности </w:t>
      </w:r>
      <w:r>
        <w:rPr>
          <w:rFonts w:ascii="Times New Roman" w:hAnsi="Times New Roman" w:cs="Times New Roman"/>
          <w:color w:val="000000" w:themeColor="text1"/>
          <w:sz w:val="28"/>
          <w:szCs w:val="28"/>
          <w:lang w:val="en-US"/>
        </w:rPr>
        <w:t>PBP</w:t>
      </w:r>
      <w:r>
        <w:rPr>
          <w:rFonts w:ascii="Times New Roman" w:hAnsi="Times New Roman" w:cs="Times New Roman"/>
          <w:color w:val="000000" w:themeColor="text1"/>
          <w:sz w:val="28"/>
          <w:szCs w:val="28"/>
        </w:rPr>
        <w:t xml:space="preserve"> проекта представлен на рисунке 3.9.</w:t>
      </w:r>
    </w:p>
    <w:p w:rsidR="00A30EC1" w:rsidRDefault="00A30EC1" w:rsidP="00A30EC1">
      <w:pPr>
        <w:spacing w:after="0" w:line="360" w:lineRule="auto"/>
        <w:ind w:firstLine="709"/>
        <w:jc w:val="right"/>
        <w:rPr>
          <w:rFonts w:ascii="Times New Roman" w:hAnsi="Times New Roman" w:cs="Times New Roman"/>
          <w:color w:val="000000" w:themeColor="text1"/>
          <w:sz w:val="28"/>
          <w:szCs w:val="28"/>
        </w:rPr>
      </w:pPr>
      <w:r w:rsidRPr="00A30EC1">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6608" behindDoc="0" locked="0" layoutInCell="1" allowOverlap="1" wp14:anchorId="6BA13A73" wp14:editId="234C48D0">
                <wp:simplePos x="0" y="0"/>
                <wp:positionH relativeFrom="column">
                  <wp:posOffset>-813435</wp:posOffset>
                </wp:positionH>
                <wp:positionV relativeFrom="paragraph">
                  <wp:posOffset>64770</wp:posOffset>
                </wp:positionV>
                <wp:extent cx="1743075" cy="1403985"/>
                <wp:effectExtent l="0" t="0" r="9525" b="254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solidFill>
                          <a:srgbClr val="FFFFFF"/>
                        </a:solidFill>
                        <a:ln w="9525">
                          <a:noFill/>
                          <a:miter lim="800000"/>
                          <a:headEnd/>
                          <a:tailEnd/>
                        </a:ln>
                      </wps:spPr>
                      <wps:txbx>
                        <w:txbxContent>
                          <w:p w:rsidR="005A3A1A" w:rsidRPr="00A30EC1" w:rsidRDefault="005A3A1A" w:rsidP="00A30EC1">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капитальных вложений +/- 10%</w:t>
                            </w:r>
                          </w:p>
                          <w:p w:rsidR="005A3A1A" w:rsidRPr="00A30EC1" w:rsidRDefault="005A3A1A" w:rsidP="00A30EC1">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ставки процентов по новым кредитам +/-4%</w:t>
                            </w:r>
                          </w:p>
                          <w:p w:rsidR="005A3A1A" w:rsidRPr="00A30EC1" w:rsidRDefault="005A3A1A" w:rsidP="00A30EC1">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цен реализации +/- 5%</w:t>
                            </w:r>
                          </w:p>
                          <w:p w:rsidR="005A3A1A" w:rsidRPr="00A30EC1" w:rsidRDefault="005A3A1A" w:rsidP="00A30EC1">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объема реализации -/+ 10%</w:t>
                            </w:r>
                          </w:p>
                          <w:p w:rsidR="005A3A1A" w:rsidRPr="00A30EC1" w:rsidRDefault="005A3A1A" w:rsidP="00A30EC1">
                            <w:pPr>
                              <w:spacing w:after="0" w:line="240" w:lineRule="auto"/>
                              <w:jc w:val="right"/>
                              <w:rPr>
                                <w:rFonts w:ascii="Times New Roman" w:hAnsi="Times New Roman" w:cs="Times New Roman"/>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64.05pt;margin-top:5.1pt;width:137.2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HZPgIAACwEAAAOAAAAZHJzL2Uyb0RvYy54bWysU82O0zAQviPxDpbvNOkf20ZNV0uXIqTl&#10;R1p4AMdxGgvHY2y3Sblx5xV4Bw4cuPEK3Tdi7HS7BW6IHKyZzMw3M9/MLC67RpGdsE6CzulwkFIi&#10;NIdS6k1O379bP5lR4jzTJVOgRU73wtHL5eNHi9ZkYgQ1qFJYgiDaZa3Jae29yZLE8Vo0zA3ACI3G&#10;CmzDPKp2k5SWtYjeqGSUpk+TFmxpLHDhHP697o10GfGrSnD/pqqc8ETlFGvz8bXxLcKbLBcs21hm&#10;asmPZbB/qKJhUmPSE9Q184xsrfwLqpHcgoPKDzg0CVSV5CL2gN0M0z+6ua2ZEbEXJMeZE03u/8Hy&#10;17u3lsgyp6P5nBLNGhzS4evh2+H74efhx93nuy9kFFhqjcvQ+dagu++eQYfTjh07cwP8gyMaVjXT&#10;G3FlLbS1YCVWOQyRyVloj+MCSNG+ghKTsa2HCNRVtgkUIikE0XFa+9OEROcJDykvJuP0YkoJR9tw&#10;ko7ns2nMwbL7cGOdfyGgIUHIqcUViPBsd+N8KIdl9y4hmwMly7VUKip2U6yUJTuG67KO3xH9Nzel&#10;SZvT+XQ0jcgaQnzcpEZ6XGclm5zO0vCFcJYFOp7rMsqeSdXLWInSR34CJT05viu6OJDhOAQH8goo&#10;98iYhX598dxQqMF+oqTF1c2p+7hlVlCiXmpkfT6cTMKuR2UyvRihYs8txbmFaY5QOfWU9OLKx/uI&#10;fJgrnM5aRt4eKjnWjCsZ6TyeT9j5cz16PRz58hcAAAD//wMAUEsDBBQABgAIAAAAIQDpR7Lm3wAA&#10;AAsBAAAPAAAAZHJzL2Rvd25yZXYueG1sTI/BTsMwEETvSPyDtUjcWidpqaoQp6qouHBAoiDB0Y03&#10;cYS9tmw3DX+Pe4Ljap5m3ja72Ro2YYijIwHlsgCG1Dk10iDg4/15sQUWkyQljSMU8IMRdu3tTSNr&#10;5S70htMxDSyXUKylAJ2SrzmPnUYr49J5pJz1LliZ8hkGroK85HJreFUUG27lSHlBS49PGrvv49kK&#10;+LR6VIfw+tUrMx1e+v2Dn4MX4v5u3j8CSzinPxiu+lkd2ux0cmdSkRkBi7LalpnNSVEBuxLrzRrY&#10;SUC1KlfA24b//6H9BQAA//8DAFBLAQItABQABgAIAAAAIQC2gziS/gAAAOEBAAATAAAAAAAAAAAA&#10;AAAAAAAAAABbQ29udGVudF9UeXBlc10ueG1sUEsBAi0AFAAGAAgAAAAhADj9If/WAAAAlAEAAAsA&#10;AAAAAAAAAAAAAAAALwEAAF9yZWxzLy5yZWxzUEsBAi0AFAAGAAgAAAAhANmUgdk+AgAALAQAAA4A&#10;AAAAAAAAAAAAAAAALgIAAGRycy9lMm9Eb2MueG1sUEsBAi0AFAAGAAgAAAAhAOlHsubfAAAACwEA&#10;AA8AAAAAAAAAAAAAAAAAmAQAAGRycy9kb3ducmV2LnhtbFBLBQYAAAAABAAEAPMAAACkBQAAAAA=&#10;" stroked="f">
                <v:textbox style="mso-fit-shape-to-text:t">
                  <w:txbxContent>
                    <w:p w:rsidR="005A3A1A" w:rsidRPr="00A30EC1" w:rsidRDefault="005A3A1A" w:rsidP="00A30EC1">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капитальных вложений +/- 10%</w:t>
                      </w:r>
                    </w:p>
                    <w:p w:rsidR="005A3A1A" w:rsidRPr="00A30EC1" w:rsidRDefault="005A3A1A" w:rsidP="00A30EC1">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ставки процентов по новым кредитам +/-4%</w:t>
                      </w:r>
                    </w:p>
                    <w:p w:rsidR="005A3A1A" w:rsidRPr="00A30EC1" w:rsidRDefault="005A3A1A" w:rsidP="00A30EC1">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цен реализации +/- 5%</w:t>
                      </w:r>
                    </w:p>
                    <w:p w:rsidR="005A3A1A" w:rsidRPr="00A30EC1" w:rsidRDefault="005A3A1A" w:rsidP="00A30EC1">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объема реализации -/+ 10%</w:t>
                      </w:r>
                    </w:p>
                    <w:p w:rsidR="005A3A1A" w:rsidRPr="00A30EC1" w:rsidRDefault="005A3A1A" w:rsidP="00A30EC1">
                      <w:pPr>
                        <w:spacing w:after="0" w:line="240" w:lineRule="auto"/>
                        <w:jc w:val="right"/>
                        <w:rPr>
                          <w:rFonts w:ascii="Times New Roman" w:hAnsi="Times New Roman" w:cs="Times New Roman"/>
                          <w:sz w:val="16"/>
                          <w:szCs w:val="16"/>
                        </w:rPr>
                      </w:pPr>
                    </w:p>
                  </w:txbxContent>
                </v:textbox>
              </v:shape>
            </w:pict>
          </mc:Fallback>
        </mc:AlternateContent>
      </w:r>
      <w:r>
        <w:rPr>
          <w:rFonts w:ascii="Times New Roman" w:hAnsi="Times New Roman" w:cs="Times New Roman"/>
          <w:noProof/>
          <w:color w:val="000000" w:themeColor="text1"/>
          <w:sz w:val="28"/>
          <w:szCs w:val="28"/>
          <w:lang w:eastAsia="ru-RU"/>
        </w:rPr>
        <w:drawing>
          <wp:inline distT="0" distB="0" distL="0" distR="0">
            <wp:extent cx="5238177" cy="1742175"/>
            <wp:effectExtent l="0" t="0" r="63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3040" cy="1740466"/>
                    </a:xfrm>
                    <a:prstGeom prst="rect">
                      <a:avLst/>
                    </a:prstGeom>
                    <a:noFill/>
                    <a:ln>
                      <a:noFill/>
                    </a:ln>
                  </pic:spPr>
                </pic:pic>
              </a:graphicData>
            </a:graphic>
          </wp:inline>
        </w:drawing>
      </w:r>
    </w:p>
    <w:p w:rsidR="005F052B" w:rsidRDefault="005F052B" w:rsidP="005F052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3.9</w:t>
      </w:r>
      <w:r w:rsidR="001043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Анализ чувствительности </w:t>
      </w:r>
      <w:r>
        <w:rPr>
          <w:rFonts w:ascii="Times New Roman" w:hAnsi="Times New Roman" w:cs="Times New Roman"/>
          <w:color w:val="000000" w:themeColor="text1"/>
          <w:sz w:val="28"/>
          <w:szCs w:val="28"/>
          <w:lang w:val="en-US"/>
        </w:rPr>
        <w:t>PBP</w:t>
      </w:r>
      <w:r>
        <w:rPr>
          <w:rFonts w:ascii="Times New Roman" w:hAnsi="Times New Roman" w:cs="Times New Roman"/>
          <w:color w:val="000000" w:themeColor="text1"/>
          <w:sz w:val="28"/>
          <w:szCs w:val="28"/>
        </w:rPr>
        <w:t xml:space="preserve"> проекта</w:t>
      </w:r>
    </w:p>
    <w:p w:rsidR="005F052B" w:rsidRDefault="005F052B" w:rsidP="005F052B">
      <w:pPr>
        <w:spacing w:after="0" w:line="360" w:lineRule="auto"/>
        <w:ind w:firstLine="709"/>
        <w:jc w:val="both"/>
        <w:rPr>
          <w:rFonts w:ascii="Times New Roman" w:hAnsi="Times New Roman" w:cs="Times New Roman"/>
          <w:color w:val="000000" w:themeColor="text1"/>
          <w:sz w:val="28"/>
          <w:szCs w:val="28"/>
        </w:rPr>
      </w:pPr>
    </w:p>
    <w:p w:rsidR="005F052B" w:rsidRDefault="005F052B" w:rsidP="005F052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Изменение периода окупаемости (</w:t>
      </w:r>
      <w:r>
        <w:rPr>
          <w:rFonts w:ascii="Times New Roman" w:hAnsi="Times New Roman" w:cs="Times New Roman"/>
          <w:color w:val="000000" w:themeColor="text1"/>
          <w:sz w:val="28"/>
          <w:szCs w:val="28"/>
          <w:lang w:val="en-US"/>
        </w:rPr>
        <w:t>PBP</w:t>
      </w:r>
      <w:r>
        <w:rPr>
          <w:rFonts w:ascii="Times New Roman" w:hAnsi="Times New Roman" w:cs="Times New Roman"/>
          <w:color w:val="000000" w:themeColor="text1"/>
          <w:sz w:val="28"/>
          <w:szCs w:val="28"/>
        </w:rPr>
        <w:t>) проекта рассчитано в результате изменения таких факторов:</w:t>
      </w:r>
    </w:p>
    <w:p w:rsidR="005F052B" w:rsidRPr="005F052B" w:rsidRDefault="005F052B" w:rsidP="005F05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052B">
        <w:rPr>
          <w:rFonts w:ascii="Times New Roman" w:hAnsi="Times New Roman" w:cs="Times New Roman"/>
          <w:sz w:val="28"/>
          <w:szCs w:val="28"/>
        </w:rPr>
        <w:t>Изменение капитальных вложений +/- 10%</w:t>
      </w:r>
    </w:p>
    <w:p w:rsidR="005F052B" w:rsidRPr="005F052B" w:rsidRDefault="005F052B" w:rsidP="005F05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052B">
        <w:rPr>
          <w:rFonts w:ascii="Times New Roman" w:hAnsi="Times New Roman" w:cs="Times New Roman"/>
          <w:sz w:val="28"/>
          <w:szCs w:val="28"/>
        </w:rPr>
        <w:t>Изменение ставки процентов по новым кредитам +/-4%</w:t>
      </w:r>
    </w:p>
    <w:p w:rsidR="005F052B" w:rsidRPr="005F052B" w:rsidRDefault="005F052B" w:rsidP="005F05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052B">
        <w:rPr>
          <w:rFonts w:ascii="Times New Roman" w:hAnsi="Times New Roman" w:cs="Times New Roman"/>
          <w:sz w:val="28"/>
          <w:szCs w:val="28"/>
        </w:rPr>
        <w:t>Изменение цен реализации +/- 5%</w:t>
      </w:r>
    </w:p>
    <w:p w:rsidR="005F052B" w:rsidRPr="005F052B" w:rsidRDefault="005F052B" w:rsidP="005F05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052B">
        <w:rPr>
          <w:rFonts w:ascii="Times New Roman" w:hAnsi="Times New Roman" w:cs="Times New Roman"/>
          <w:sz w:val="28"/>
          <w:szCs w:val="28"/>
        </w:rPr>
        <w:t>Изменение объема реализации -/+ 10%</w:t>
      </w:r>
    </w:p>
    <w:p w:rsidR="005F052B" w:rsidRDefault="005F052B" w:rsidP="005F052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Анализ чувствительности </w:t>
      </w:r>
      <w:r>
        <w:rPr>
          <w:rFonts w:ascii="Times New Roman" w:hAnsi="Times New Roman" w:cs="Times New Roman"/>
          <w:color w:val="000000" w:themeColor="text1"/>
          <w:sz w:val="28"/>
          <w:szCs w:val="28"/>
          <w:lang w:val="en-US"/>
        </w:rPr>
        <w:t>DPBP</w:t>
      </w:r>
      <w:r>
        <w:rPr>
          <w:rFonts w:ascii="Times New Roman" w:hAnsi="Times New Roman" w:cs="Times New Roman"/>
          <w:color w:val="000000" w:themeColor="text1"/>
          <w:sz w:val="28"/>
          <w:szCs w:val="28"/>
        </w:rPr>
        <w:t xml:space="preserve"> проекта </w:t>
      </w:r>
      <w:r w:rsidR="00C723CB">
        <w:rPr>
          <w:rFonts w:ascii="Times New Roman" w:hAnsi="Times New Roman" w:cs="Times New Roman"/>
          <w:color w:val="000000" w:themeColor="text1"/>
          <w:sz w:val="28"/>
          <w:szCs w:val="28"/>
        </w:rPr>
        <w:t>отображен на рисунке 3.10.</w:t>
      </w:r>
    </w:p>
    <w:p w:rsidR="00C723CB" w:rsidRPr="005F052B" w:rsidRDefault="00C723CB" w:rsidP="00C723CB">
      <w:pPr>
        <w:spacing w:after="0" w:line="360" w:lineRule="auto"/>
        <w:ind w:firstLine="709"/>
        <w:jc w:val="right"/>
        <w:rPr>
          <w:rFonts w:ascii="Times New Roman" w:hAnsi="Times New Roman" w:cs="Times New Roman"/>
          <w:color w:val="000000" w:themeColor="text1"/>
          <w:sz w:val="28"/>
          <w:szCs w:val="28"/>
        </w:rPr>
      </w:pPr>
      <w:r w:rsidRPr="00A30EC1">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8656" behindDoc="0" locked="0" layoutInCell="1" allowOverlap="1" wp14:anchorId="17F21283" wp14:editId="3CBCD7A6">
                <wp:simplePos x="0" y="0"/>
                <wp:positionH relativeFrom="column">
                  <wp:posOffset>-813435</wp:posOffset>
                </wp:positionH>
                <wp:positionV relativeFrom="paragraph">
                  <wp:posOffset>146050</wp:posOffset>
                </wp:positionV>
                <wp:extent cx="1743075" cy="1403985"/>
                <wp:effectExtent l="0" t="0" r="9525" b="762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solidFill>
                          <a:srgbClr val="FFFFFF"/>
                        </a:solidFill>
                        <a:ln w="9525">
                          <a:noFill/>
                          <a:miter lim="800000"/>
                          <a:headEnd/>
                          <a:tailEnd/>
                        </a:ln>
                      </wps:spPr>
                      <wps:txbx>
                        <w:txbxContent>
                          <w:p w:rsidR="005A3A1A" w:rsidRPr="00A30EC1" w:rsidRDefault="005A3A1A" w:rsidP="00C723CB">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капитальных вложений +/- 10%</w:t>
                            </w:r>
                          </w:p>
                          <w:p w:rsidR="005A3A1A" w:rsidRPr="00A30EC1" w:rsidRDefault="005A3A1A" w:rsidP="00C723CB">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цен реализации +/- 5%</w:t>
                            </w:r>
                          </w:p>
                          <w:p w:rsidR="005A3A1A" w:rsidRDefault="005A3A1A" w:rsidP="00C723CB">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объема реализации -/+ 10%</w:t>
                            </w:r>
                          </w:p>
                          <w:p w:rsidR="005A3A1A" w:rsidRPr="00A30EC1" w:rsidRDefault="005A3A1A" w:rsidP="00C723CB">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Изменение ставки дисконтирования -/+ 2%</w:t>
                            </w:r>
                          </w:p>
                          <w:p w:rsidR="005A3A1A" w:rsidRPr="00A30EC1" w:rsidRDefault="005A3A1A" w:rsidP="00C723CB">
                            <w:pPr>
                              <w:spacing w:after="0" w:line="240" w:lineRule="auto"/>
                              <w:jc w:val="right"/>
                              <w:rPr>
                                <w:rFonts w:ascii="Times New Roman" w:hAnsi="Times New Roman" w:cs="Times New Roman"/>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64.05pt;margin-top:11.5pt;width:137.2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KPgIAACwEAAAOAAAAZHJzL2Uyb0RvYy54bWysU82O0zAQviPxDpbvNEl/2DZqulq6FCEt&#10;P9LCAziO01g4HmO7TcqNO6/AO3DgwI1X6L4RY7fbLXBD5GDNZGa+mflmZn7Zt4pshXUSdEGzQUqJ&#10;0BwqqdcFff9u9WRKifNMV0yBFgXdCUcvF48fzTuTiyE0oCphCYJol3emoI33Jk8SxxvRMjcAIzQa&#10;a7At86jadVJZ1iF6q5Jhmj5NOrCVscCFc/j3+mCki4hf14L7N3XthCeqoFibj6+NbxneZDFn+doy&#10;00h+LIP9QxUtkxqTnqCumWdkY+VfUK3kFhzUfsChTaCuJRexB+wmS//o5rZhRsRekBxnTjS5/wfL&#10;X2/fWiKrgo7SjBLNWhzS/uv+2/77/uf+x93nuy9kGFjqjMvR+dagu++fQY/Tjh07cwP8gyMalg3T&#10;a3FlLXSNYBVWmYXI5Cz0gOMCSNm9ggqTsY2HCNTXtg0UIikE0XFau9OERO8JDykvxqP0YkIJR1s2&#10;Tkez6STmYPl9uLHOvxDQkiAU1OIKRHi2vXE+lMPye5eQzYGS1UoqFRW7LpfKki3DdVnF74j+m5vS&#10;pCvobDKcRGQNIT5uUis9rrOSbUGnafhCOMsDHc91FWXPpDrIWInSR34CJQdyfF/2cSDZOAQH8kqo&#10;dsiYhcP64rmh0ID9REmHq1tQ93HDrKBEvdTI+iwbj8OuR2U8uRiiYs8t5bmFaY5QBfWUHMSlj/cR&#10;+TBXOJ2VjLw9VHKsGVcy0nk8n7Dz53r0ejjyxS8AAAD//wMAUEsDBBQABgAIAAAAIQC8I4mU4AAA&#10;AAsBAAAPAAAAZHJzL2Rvd25yZXYueG1sTI/LTsMwEEX3SPyDNZXYtU5CqKoQp6qo2LBAokWCpRtP&#10;4qh+RLabhr9nuoLlzBzdObfeztawCUMcvBOQrzJg6FqvBtcL+Dy+LjfAYpJOSeMdCvjBCNvm/q6W&#10;lfJX94HTIfWMQlyspACd0lhxHluNVsaVH9HRrfPBykRj6LkK8krh1vAiy9bcysHRBy1HfNHYng8X&#10;K+DL6kHtw/t3p8y0f+t2T+McRiEeFvPuGVjCOf3BcNMndWjI6eQvTkVmBCzzYpMTK6B4pFI3olyX&#10;wE60KMsceFPz/x2aXwAAAP//AwBQSwECLQAUAAYACAAAACEAtoM4kv4AAADhAQAAEwAAAAAAAAAA&#10;AAAAAAAAAAAAW0NvbnRlbnRfVHlwZXNdLnhtbFBLAQItABQABgAIAAAAIQA4/SH/1gAAAJQBAAAL&#10;AAAAAAAAAAAAAAAAAC8BAABfcmVscy8ucmVsc1BLAQItABQABgAIAAAAIQAuEtpKPgIAACwEAAAO&#10;AAAAAAAAAAAAAAAAAC4CAABkcnMvZTJvRG9jLnhtbFBLAQItABQABgAIAAAAIQC8I4mU4AAAAAsB&#10;AAAPAAAAAAAAAAAAAAAAAJgEAABkcnMvZG93bnJldi54bWxQSwUGAAAAAAQABADzAAAApQUAAAAA&#10;" stroked="f">
                <v:textbox style="mso-fit-shape-to-text:t">
                  <w:txbxContent>
                    <w:p w:rsidR="005A3A1A" w:rsidRPr="00A30EC1" w:rsidRDefault="005A3A1A" w:rsidP="00C723CB">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капитальных вложений +/- 10%</w:t>
                      </w:r>
                    </w:p>
                    <w:p w:rsidR="005A3A1A" w:rsidRPr="00A30EC1" w:rsidRDefault="005A3A1A" w:rsidP="00C723CB">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цен реализации +/- 5%</w:t>
                      </w:r>
                    </w:p>
                    <w:p w:rsidR="005A3A1A" w:rsidRDefault="005A3A1A" w:rsidP="00C723CB">
                      <w:pPr>
                        <w:spacing w:after="0" w:line="240" w:lineRule="auto"/>
                        <w:jc w:val="right"/>
                        <w:rPr>
                          <w:rFonts w:ascii="Times New Roman" w:hAnsi="Times New Roman" w:cs="Times New Roman"/>
                          <w:sz w:val="18"/>
                          <w:szCs w:val="18"/>
                        </w:rPr>
                      </w:pPr>
                      <w:r w:rsidRPr="00A30EC1">
                        <w:rPr>
                          <w:rFonts w:ascii="Times New Roman" w:hAnsi="Times New Roman" w:cs="Times New Roman"/>
                          <w:sz w:val="18"/>
                          <w:szCs w:val="18"/>
                        </w:rPr>
                        <w:t>Изменение объема реализации -/+ 10%</w:t>
                      </w:r>
                    </w:p>
                    <w:p w:rsidR="005A3A1A" w:rsidRPr="00A30EC1" w:rsidRDefault="005A3A1A" w:rsidP="00C723CB">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Изменение ставки дисконтирования -/+ 2%</w:t>
                      </w:r>
                    </w:p>
                    <w:p w:rsidR="005A3A1A" w:rsidRPr="00A30EC1" w:rsidRDefault="005A3A1A" w:rsidP="00C723CB">
                      <w:pPr>
                        <w:spacing w:after="0" w:line="240" w:lineRule="auto"/>
                        <w:jc w:val="right"/>
                        <w:rPr>
                          <w:rFonts w:ascii="Times New Roman" w:hAnsi="Times New Roman" w:cs="Times New Roman"/>
                          <w:sz w:val="16"/>
                          <w:szCs w:val="16"/>
                        </w:rPr>
                      </w:pPr>
                    </w:p>
                  </w:txbxContent>
                </v:textbox>
              </v:shape>
            </w:pict>
          </mc:Fallback>
        </mc:AlternateContent>
      </w:r>
      <w:r>
        <w:rPr>
          <w:rFonts w:ascii="Times New Roman" w:hAnsi="Times New Roman" w:cs="Times New Roman"/>
          <w:noProof/>
          <w:color w:val="000000" w:themeColor="text1"/>
          <w:sz w:val="28"/>
          <w:szCs w:val="28"/>
          <w:lang w:eastAsia="ru-RU"/>
        </w:rPr>
        <w:drawing>
          <wp:inline distT="0" distB="0" distL="0" distR="0">
            <wp:extent cx="5190837" cy="1677561"/>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7352" cy="1676435"/>
                    </a:xfrm>
                    <a:prstGeom prst="rect">
                      <a:avLst/>
                    </a:prstGeom>
                    <a:noFill/>
                    <a:ln>
                      <a:noFill/>
                    </a:ln>
                  </pic:spPr>
                </pic:pic>
              </a:graphicData>
            </a:graphic>
          </wp:inline>
        </w:drawing>
      </w:r>
    </w:p>
    <w:p w:rsidR="00C723CB" w:rsidRDefault="00C723CB" w:rsidP="00C723C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3.10</w:t>
      </w:r>
      <w:r w:rsidR="001043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Анализ чувствительности </w:t>
      </w:r>
      <w:r>
        <w:rPr>
          <w:rFonts w:ascii="Times New Roman" w:hAnsi="Times New Roman" w:cs="Times New Roman"/>
          <w:color w:val="000000" w:themeColor="text1"/>
          <w:sz w:val="28"/>
          <w:szCs w:val="28"/>
          <w:lang w:val="en-US"/>
        </w:rPr>
        <w:t>DPBP</w:t>
      </w:r>
      <w:r>
        <w:rPr>
          <w:rFonts w:ascii="Times New Roman" w:hAnsi="Times New Roman" w:cs="Times New Roman"/>
          <w:color w:val="000000" w:themeColor="text1"/>
          <w:sz w:val="28"/>
          <w:szCs w:val="28"/>
        </w:rPr>
        <w:t xml:space="preserve"> проекта</w:t>
      </w:r>
    </w:p>
    <w:p w:rsidR="005F052B" w:rsidRDefault="005F052B" w:rsidP="005F052B">
      <w:pPr>
        <w:spacing w:after="0" w:line="360" w:lineRule="auto"/>
        <w:ind w:firstLine="709"/>
        <w:jc w:val="both"/>
        <w:rPr>
          <w:rFonts w:ascii="Times New Roman" w:hAnsi="Times New Roman" w:cs="Times New Roman"/>
          <w:color w:val="000000" w:themeColor="text1"/>
          <w:sz w:val="28"/>
          <w:szCs w:val="28"/>
        </w:rPr>
      </w:pPr>
    </w:p>
    <w:p w:rsidR="00C723CB" w:rsidRDefault="00C723CB" w:rsidP="005F052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Изменение дисконтированного периода окупаемости (</w:t>
      </w:r>
      <w:r>
        <w:rPr>
          <w:rFonts w:ascii="Times New Roman" w:hAnsi="Times New Roman" w:cs="Times New Roman"/>
          <w:color w:val="000000" w:themeColor="text1"/>
          <w:sz w:val="28"/>
          <w:szCs w:val="28"/>
          <w:lang w:val="en-US"/>
        </w:rPr>
        <w:t>DPBP</w:t>
      </w:r>
      <w:r>
        <w:rPr>
          <w:rFonts w:ascii="Times New Roman" w:hAnsi="Times New Roman" w:cs="Times New Roman"/>
          <w:color w:val="000000" w:themeColor="text1"/>
          <w:sz w:val="28"/>
          <w:szCs w:val="28"/>
        </w:rPr>
        <w:t>) проекта рассчитано в результате изменения таких факторов:</w:t>
      </w:r>
    </w:p>
    <w:p w:rsidR="00C723CB" w:rsidRPr="00C723CB" w:rsidRDefault="00C723CB" w:rsidP="00C723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723CB">
        <w:rPr>
          <w:rFonts w:ascii="Times New Roman" w:hAnsi="Times New Roman" w:cs="Times New Roman"/>
          <w:sz w:val="28"/>
          <w:szCs w:val="28"/>
        </w:rPr>
        <w:t>Изменение капитальных вложений +/- 10%</w:t>
      </w:r>
    </w:p>
    <w:p w:rsidR="00C723CB" w:rsidRPr="00C723CB" w:rsidRDefault="00C723CB" w:rsidP="00C723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723CB">
        <w:rPr>
          <w:rFonts w:ascii="Times New Roman" w:hAnsi="Times New Roman" w:cs="Times New Roman"/>
          <w:sz w:val="28"/>
          <w:szCs w:val="28"/>
        </w:rPr>
        <w:t>Изменение цен реализации +/- 5%</w:t>
      </w:r>
    </w:p>
    <w:p w:rsidR="00C723CB" w:rsidRPr="00C723CB" w:rsidRDefault="00C723CB" w:rsidP="00C723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723CB">
        <w:rPr>
          <w:rFonts w:ascii="Times New Roman" w:hAnsi="Times New Roman" w:cs="Times New Roman"/>
          <w:sz w:val="28"/>
          <w:szCs w:val="28"/>
        </w:rPr>
        <w:t>Изменение объема реализации -/+ 10%</w:t>
      </w:r>
    </w:p>
    <w:p w:rsidR="00C723CB" w:rsidRPr="00C723CB" w:rsidRDefault="00C723CB" w:rsidP="00C723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723CB">
        <w:rPr>
          <w:rFonts w:ascii="Times New Roman" w:hAnsi="Times New Roman" w:cs="Times New Roman"/>
          <w:sz w:val="28"/>
          <w:szCs w:val="28"/>
        </w:rPr>
        <w:t>Изменение ставки дисконтирования -/+ 2%</w:t>
      </w:r>
    </w:p>
    <w:p w:rsidR="00C723CB" w:rsidRPr="00C723CB" w:rsidRDefault="00C723CB" w:rsidP="005F052B">
      <w:pPr>
        <w:spacing w:after="0" w:line="360" w:lineRule="auto"/>
        <w:ind w:firstLine="709"/>
        <w:jc w:val="both"/>
        <w:rPr>
          <w:rFonts w:ascii="Times New Roman" w:hAnsi="Times New Roman" w:cs="Times New Roman"/>
          <w:color w:val="000000" w:themeColor="text1"/>
          <w:sz w:val="28"/>
          <w:szCs w:val="28"/>
        </w:rPr>
      </w:pPr>
    </w:p>
    <w:p w:rsidR="00577430" w:rsidRPr="00577430" w:rsidRDefault="00577430" w:rsidP="003B48F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основании вышеизложенного, можно сделать вывод о том, что при заложенных в расчетах суммах доходов и затрат, проект является эффективным, финансово состоятельным со средним уровнем риска.</w:t>
      </w:r>
    </w:p>
    <w:p w:rsidR="003B48F3" w:rsidRDefault="003B48F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53A08" w:rsidRPr="00F6073D" w:rsidRDefault="00E3736B" w:rsidP="00E3736B">
      <w:pPr>
        <w:tabs>
          <w:tab w:val="left" w:pos="5160"/>
        </w:tabs>
        <w:spacing w:after="0" w:line="360" w:lineRule="auto"/>
        <w:jc w:val="center"/>
        <w:rPr>
          <w:rFonts w:ascii="Times New Roman" w:hAnsi="Times New Roman" w:cs="Times New Roman"/>
          <w:b/>
          <w:color w:val="000000" w:themeColor="text1"/>
          <w:sz w:val="28"/>
          <w:szCs w:val="28"/>
        </w:rPr>
      </w:pPr>
      <w:r w:rsidRPr="00F6073D">
        <w:rPr>
          <w:rFonts w:ascii="Times New Roman" w:hAnsi="Times New Roman" w:cs="Times New Roman"/>
          <w:b/>
          <w:color w:val="000000" w:themeColor="text1"/>
          <w:sz w:val="28"/>
          <w:szCs w:val="28"/>
        </w:rPr>
        <w:lastRenderedPageBreak/>
        <w:t>ЗАКЛЮЧЕНИЕ</w:t>
      </w:r>
    </w:p>
    <w:p w:rsidR="001D7A97" w:rsidRPr="00F6073D" w:rsidRDefault="001D7A97" w:rsidP="00E3736B">
      <w:pPr>
        <w:tabs>
          <w:tab w:val="left" w:pos="5160"/>
        </w:tabs>
        <w:spacing w:after="0" w:line="360" w:lineRule="auto"/>
        <w:jc w:val="center"/>
        <w:rPr>
          <w:rFonts w:ascii="Times New Roman" w:hAnsi="Times New Roman" w:cs="Times New Roman"/>
          <w:b/>
          <w:color w:val="000000" w:themeColor="text1"/>
          <w:sz w:val="28"/>
          <w:szCs w:val="28"/>
        </w:rPr>
      </w:pPr>
    </w:p>
    <w:p w:rsidR="00BF1158" w:rsidRPr="00F6073D" w:rsidRDefault="00BF1158" w:rsidP="00BF1158">
      <w:pPr>
        <w:tabs>
          <w:tab w:val="left" w:pos="5160"/>
        </w:tabs>
        <w:spacing w:after="0" w:line="360" w:lineRule="auto"/>
        <w:ind w:firstLine="709"/>
        <w:jc w:val="both"/>
        <w:rPr>
          <w:rFonts w:ascii="Times New Roman" w:hAnsi="Times New Roman" w:cs="Times New Roman"/>
          <w:color w:val="000000" w:themeColor="text1"/>
          <w:sz w:val="28"/>
          <w:szCs w:val="32"/>
        </w:rPr>
      </w:pPr>
      <w:r w:rsidRPr="00F6073D">
        <w:rPr>
          <w:rFonts w:ascii="Times New Roman" w:hAnsi="Times New Roman" w:cs="Times New Roman"/>
          <w:color w:val="000000" w:themeColor="text1"/>
          <w:sz w:val="28"/>
          <w:szCs w:val="32"/>
        </w:rPr>
        <w:t xml:space="preserve">В условиях рынках каждое предприятие стремится завоевать свое экономическое пространство, определяя перед собой </w:t>
      </w:r>
      <w:proofErr w:type="gramStart"/>
      <w:r w:rsidRPr="00F6073D">
        <w:rPr>
          <w:rFonts w:ascii="Times New Roman" w:hAnsi="Times New Roman" w:cs="Times New Roman"/>
          <w:color w:val="000000" w:themeColor="text1"/>
          <w:sz w:val="28"/>
          <w:szCs w:val="32"/>
        </w:rPr>
        <w:t>цель</w:t>
      </w:r>
      <w:proofErr w:type="gramEnd"/>
      <w:r w:rsidRPr="00F6073D">
        <w:rPr>
          <w:rFonts w:ascii="Times New Roman" w:hAnsi="Times New Roman" w:cs="Times New Roman"/>
          <w:color w:val="000000" w:themeColor="text1"/>
          <w:sz w:val="28"/>
          <w:szCs w:val="32"/>
        </w:rPr>
        <w:t xml:space="preserve"> не только удержаться в данном пространстве, а и благополучно в нем развиваться. Существующая конкуренция на рынках вынуждает предприятия разрабатывать такой инструмент, который должен решить множество задач. Таким инструментом выступает бизнес-план предприятия.</w:t>
      </w:r>
    </w:p>
    <w:p w:rsidR="00BF1158" w:rsidRPr="00F6073D" w:rsidRDefault="00BF1158" w:rsidP="00BF1158">
      <w:pPr>
        <w:tabs>
          <w:tab w:val="left" w:pos="5160"/>
        </w:tabs>
        <w:spacing w:after="0" w:line="360" w:lineRule="auto"/>
        <w:ind w:firstLine="709"/>
        <w:jc w:val="both"/>
        <w:rPr>
          <w:rFonts w:ascii="Times New Roman" w:hAnsi="Times New Roman" w:cs="Times New Roman"/>
          <w:color w:val="000000" w:themeColor="text1"/>
          <w:sz w:val="28"/>
          <w:szCs w:val="32"/>
        </w:rPr>
      </w:pPr>
      <w:r w:rsidRPr="00F6073D">
        <w:rPr>
          <w:rFonts w:ascii="Times New Roman" w:hAnsi="Times New Roman" w:cs="Times New Roman"/>
          <w:color w:val="000000" w:themeColor="text1"/>
          <w:sz w:val="28"/>
          <w:szCs w:val="32"/>
        </w:rPr>
        <w:t>По результатам исследования многих экономистов, выявлено, что наиболее тяжелым периодом для предприятия считаются первые 3-5 лет существования, на протяжении данного времени рынок признает либо отвергает вновь созданное предприятие.</w:t>
      </w:r>
    </w:p>
    <w:p w:rsidR="00BC45FE" w:rsidRPr="00F6073D" w:rsidRDefault="00BC45FE" w:rsidP="00BC45F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6073D">
        <w:rPr>
          <w:rFonts w:ascii="Times New Roman" w:eastAsia="Times New Roman" w:hAnsi="Times New Roman" w:cs="Times New Roman"/>
          <w:color w:val="000000" w:themeColor="text1"/>
          <w:sz w:val="28"/>
          <w:szCs w:val="28"/>
          <w:lang w:eastAsia="ru-RU"/>
        </w:rPr>
        <w:t>Бизнес-план предприятия выступает одним из ключевых инструментов управления предприятием, которые определяют эффективность его деятельности. Разработка бизнес-плана предоставляет возможность результативно применять планирование бизнеса для грамотного управления предприятием.</w:t>
      </w:r>
    </w:p>
    <w:p w:rsidR="001D7A97" w:rsidRPr="00F6073D" w:rsidRDefault="00BC45FE" w:rsidP="00BC45FE">
      <w:pPr>
        <w:tabs>
          <w:tab w:val="left" w:pos="5160"/>
        </w:tabs>
        <w:spacing w:after="0" w:line="360" w:lineRule="auto"/>
        <w:ind w:firstLine="709"/>
        <w:jc w:val="both"/>
        <w:rPr>
          <w:rFonts w:ascii="Times New Roman" w:hAnsi="Times New Roman" w:cs="Times New Roman"/>
          <w:color w:val="000000" w:themeColor="text1"/>
          <w:sz w:val="28"/>
          <w:szCs w:val="28"/>
        </w:rPr>
      </w:pPr>
      <w:r w:rsidRPr="00F6073D">
        <w:rPr>
          <w:rFonts w:ascii="Times New Roman" w:eastAsia="Times New Roman" w:hAnsi="Times New Roman" w:cs="Times New Roman"/>
          <w:color w:val="000000" w:themeColor="text1"/>
          <w:sz w:val="28"/>
          <w:szCs w:val="28"/>
          <w:lang w:eastAsia="ru-RU"/>
        </w:rPr>
        <w:t>В условиях рынка и жесткой конкурентной борьбы предприятие должно уметь своевременно реагировать на изменения, которые происходят во внешней среде, а также внутри самого предприятия.</w:t>
      </w:r>
    </w:p>
    <w:p w:rsidR="00BC45FE" w:rsidRPr="00F6073D" w:rsidRDefault="00BC45FE" w:rsidP="00BC45FE">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Бизнес-план представляет собой форму предоставления деловых предложений, проектов, содержащую развернутые сведения о производственной, сбытовой, финансовой деятельности предприятия, оценку перспектив, условий, форм сотрудничества на основании баланса, собственного экономического интереса предприятия и интересов партнеров, инвесторов, потребителей и конкурентов.</w:t>
      </w:r>
    </w:p>
    <w:p w:rsidR="00BC45FE" w:rsidRPr="00F6073D" w:rsidRDefault="00BC45FE" w:rsidP="00BC45FE">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Главным назначением бизнес-плана является:</w:t>
      </w:r>
    </w:p>
    <w:p w:rsidR="00BC45FE" w:rsidRPr="00F6073D" w:rsidRDefault="00BC45FE" w:rsidP="00BC45FE">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решение стратегических и тактических задач, вне зависимости от его функциональной ориентации;</w:t>
      </w:r>
    </w:p>
    <w:p w:rsidR="00BC45FE" w:rsidRPr="00F6073D" w:rsidRDefault="00BC45FE" w:rsidP="00BC45FE">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lastRenderedPageBreak/>
        <w:t>- организационно-управленческая и финансово-экономическая оценка состояния предприятия;</w:t>
      </w:r>
    </w:p>
    <w:p w:rsidR="00BC45FE" w:rsidRPr="00F6073D" w:rsidRDefault="00BC45FE" w:rsidP="00BC45FE">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определение потенциальных возможностей бизнеса;</w:t>
      </w:r>
    </w:p>
    <w:p w:rsidR="00BC45FE" w:rsidRPr="00F6073D" w:rsidRDefault="00BC45FE" w:rsidP="00BC45FE">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анализ сильных и слабых сторон предприятия;</w:t>
      </w:r>
    </w:p>
    <w:p w:rsidR="00BC45FE" w:rsidRPr="00F6073D" w:rsidRDefault="00BC45FE" w:rsidP="00BC45FE">
      <w:pPr>
        <w:pStyle w:val="a3"/>
        <w:shd w:val="clear" w:color="auto" w:fill="FFFFFF"/>
        <w:spacing w:before="0" w:beforeAutospacing="0" w:after="0" w:afterAutospacing="0" w:line="360" w:lineRule="auto"/>
        <w:ind w:firstLine="709"/>
        <w:jc w:val="both"/>
        <w:rPr>
          <w:color w:val="000000" w:themeColor="text1"/>
          <w:sz w:val="28"/>
          <w:szCs w:val="28"/>
        </w:rPr>
      </w:pPr>
      <w:r w:rsidRPr="00F6073D">
        <w:rPr>
          <w:color w:val="000000" w:themeColor="text1"/>
          <w:sz w:val="28"/>
          <w:szCs w:val="28"/>
        </w:rPr>
        <w:t>- формулирование инвестиционных целей на планируемый период.</w:t>
      </w:r>
    </w:p>
    <w:p w:rsidR="00BC45FE" w:rsidRPr="00F6073D" w:rsidRDefault="00BC45FE" w:rsidP="00BC45FE">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xml:space="preserve">Бизнес-план, в отличие от обычного плана, отображает развитие одного направления. </w:t>
      </w:r>
    </w:p>
    <w:p w:rsidR="00BC45FE" w:rsidRPr="00F6073D" w:rsidRDefault="00BC45FE" w:rsidP="00BC45FE">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При этом выделяется два вида бизнес-планов:</w:t>
      </w:r>
    </w:p>
    <w:p w:rsidR="00BC45FE" w:rsidRPr="00F6073D" w:rsidRDefault="00BC45FE" w:rsidP="00BC45FE">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внешний бизнес-план служит для привлечения внешнего финансирования;</w:t>
      </w:r>
    </w:p>
    <w:p w:rsidR="00BC45FE" w:rsidRPr="00F6073D" w:rsidRDefault="00BC45FE" w:rsidP="00BC45FE">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xml:space="preserve">- внутренний бизнес-план сконцентрирован на решении внутренних проблем функционирующего предприятия. </w:t>
      </w:r>
    </w:p>
    <w:p w:rsidR="00BC45FE" w:rsidRPr="00F6073D" w:rsidRDefault="00BC45FE" w:rsidP="00BC45FE">
      <w:pPr>
        <w:spacing w:after="0" w:line="360" w:lineRule="auto"/>
        <w:ind w:firstLine="709"/>
        <w:jc w:val="both"/>
        <w:rPr>
          <w:rFonts w:ascii="Times New Roman" w:hAnsi="Times New Roman" w:cs="Times New Roman"/>
          <w:color w:val="000000" w:themeColor="text1"/>
          <w:sz w:val="28"/>
          <w:szCs w:val="28"/>
        </w:rPr>
      </w:pPr>
      <w:r w:rsidRPr="00F6073D">
        <w:rPr>
          <w:rFonts w:ascii="Times New Roman" w:hAnsi="Times New Roman" w:cs="Times New Roman"/>
          <w:color w:val="000000" w:themeColor="text1"/>
          <w:sz w:val="28"/>
          <w:szCs w:val="28"/>
        </w:rPr>
        <w:t xml:space="preserve">Утвержденный бизнес-план развивается в виде плана реструктуризации, конкретизирующего систему мероприятий, которые предусматривают цели, содержание, сбалансированность ресурсов, объем, методы, последовательность, сроки выполнения работ в границах проекта реструктуризации. </w:t>
      </w:r>
    </w:p>
    <w:p w:rsidR="00BC45FE" w:rsidRPr="00F6073D" w:rsidRDefault="00BC45FE" w:rsidP="00BC45FE">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Объектом исследования настоящей работы выступает ООО «Объединенный Таврический Элеватор».</w:t>
      </w:r>
    </w:p>
    <w:p w:rsidR="00BC45FE" w:rsidRPr="00F6073D" w:rsidRDefault="00BC45FE" w:rsidP="00BC45FE">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Предприятие ООО «Объединенный Таврический Элеватор» осуществляет такие виды деятельности:</w:t>
      </w:r>
    </w:p>
    <w:p w:rsidR="00BC45FE" w:rsidRPr="00F6073D" w:rsidRDefault="00BC45FE" w:rsidP="00BC45FE">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1. Основной вид деятельности – хранение и складирование зерна.</w:t>
      </w:r>
    </w:p>
    <w:p w:rsidR="00BC45FE" w:rsidRPr="00F6073D" w:rsidRDefault="00BC45FE" w:rsidP="00BC45FE">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2. До</w:t>
      </w:r>
      <w:r w:rsidR="00C4789D" w:rsidRPr="00F6073D">
        <w:rPr>
          <w:rFonts w:ascii="Times New Roman" w:hAnsi="Times New Roman" w:cs="Times New Roman"/>
          <w:color w:val="000000" w:themeColor="text1"/>
          <w:sz w:val="28"/>
          <w:szCs w:val="28"/>
          <w:shd w:val="clear" w:color="auto" w:fill="FFFFFF"/>
        </w:rPr>
        <w:t>полнительные виды деятельности.</w:t>
      </w:r>
    </w:p>
    <w:p w:rsidR="00BC45FE" w:rsidRPr="00F6073D" w:rsidRDefault="00BC45FE" w:rsidP="00BC45FE">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sidRPr="00F6073D">
        <w:rPr>
          <w:rFonts w:ascii="Times New Roman" w:hAnsi="Times New Roman" w:cs="Times New Roman"/>
          <w:color w:val="000000" w:themeColor="text1"/>
          <w:sz w:val="28"/>
          <w:szCs w:val="28"/>
          <w:shd w:val="clear" w:color="auto" w:fill="FFFFFF"/>
        </w:rPr>
        <w:t xml:space="preserve">Поскольку предприятие начала свою работу с мая 2015 г., возможно рассмотреть результаты его деятельности с мая 2015 г. по сентябрь 2016 г. </w:t>
      </w:r>
    </w:p>
    <w:p w:rsidR="00BC45FE" w:rsidRPr="00F6073D" w:rsidRDefault="008B6F04" w:rsidP="00BC45FE">
      <w:pPr>
        <w:tabs>
          <w:tab w:val="left" w:pos="516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Ф</w:t>
      </w:r>
      <w:r w:rsidR="00BC45FE" w:rsidRPr="00F6073D">
        <w:rPr>
          <w:rFonts w:ascii="Times New Roman" w:hAnsi="Times New Roman" w:cs="Times New Roman"/>
          <w:color w:val="000000" w:themeColor="text1"/>
          <w:sz w:val="28"/>
          <w:szCs w:val="28"/>
          <w:shd w:val="clear" w:color="auto" w:fill="FFFFFF"/>
        </w:rPr>
        <w:t>инансовый анализ показал, чт</w:t>
      </w:r>
      <w:proofErr w:type="gramStart"/>
      <w:r w:rsidR="00BC45FE" w:rsidRPr="00F6073D">
        <w:rPr>
          <w:rFonts w:ascii="Times New Roman" w:hAnsi="Times New Roman" w:cs="Times New Roman"/>
          <w:color w:val="000000" w:themeColor="text1"/>
          <w:sz w:val="28"/>
          <w:szCs w:val="28"/>
          <w:shd w:val="clear" w:color="auto" w:fill="FFFFFF"/>
        </w:rPr>
        <w:t>о ООО</w:t>
      </w:r>
      <w:proofErr w:type="gramEnd"/>
      <w:r w:rsidR="00BC45FE" w:rsidRPr="00F6073D">
        <w:rPr>
          <w:rFonts w:ascii="Times New Roman" w:hAnsi="Times New Roman" w:cs="Times New Roman"/>
          <w:color w:val="000000" w:themeColor="text1"/>
          <w:sz w:val="28"/>
          <w:szCs w:val="28"/>
          <w:shd w:val="clear" w:color="auto" w:fill="FFFFFF"/>
        </w:rPr>
        <w:t xml:space="preserve"> «Объединенный Таврический Элеватор» полноценно обеспечен оборотными средствами для ведения хозяйственной деятельности и своевременного погашения срочных обязательств.</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В третьей главе предложен новый проект.</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lastRenderedPageBreak/>
        <w:t>Название проекта – «Строительство элеватора мощностью 60 тысяч тонн в Симферопольском районе».</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Цели реализации проекта:</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строительство на территории Симферопольского района крупного современного элеватора мощностью переработки 320 тысяч тонн в год;</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реализация зерна, которое будет соответствовать стандартам качества;</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получение прибыли от торговли зерном.</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Разработка данного проекта актуальна в связи с тем, что на данный момент существующих элеваторных мощностей не достаточно для обеспечения всего спроса на хранение зерна. Поскольку большинство элеваторов были построены еще в советское время, на данный момент морально и физически устарели. Таким образом, создание дополнительных элеваторных мощностей выступает перспективным направлением деятельности в отрасли сельского хозяйства.</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Задачами проекта выступают:</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удовлетворение потребительского спроса на услуги по хранению, сушке, очистке зерна;</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создание стабильного позитивного имиджа предприятия;</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стимулирование и удовлетворение потребительского спроса в ассортименте предлагаемых услуг;</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повышение конкурентоспособности предприятия;</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достижение высоких показателей финансовых результатов;</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увеличение стоимости предприятия.</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Следовательно, реализация проекта позволит:</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получить прибыль от работы элеватора;</w:t>
      </w:r>
    </w:p>
    <w:p w:rsidR="008B6F04" w:rsidRPr="000D6A3E" w:rsidRDefault="008B6F04" w:rsidP="008B6F04">
      <w:pPr>
        <w:tabs>
          <w:tab w:val="left" w:pos="426"/>
        </w:tabs>
        <w:spacing w:after="0" w:line="360" w:lineRule="auto"/>
        <w:ind w:firstLine="709"/>
        <w:jc w:val="both"/>
        <w:rPr>
          <w:rFonts w:ascii="Times New Roman" w:hAnsi="Times New Roman" w:cs="Times New Roman"/>
          <w:color w:val="000000" w:themeColor="text1"/>
          <w:sz w:val="28"/>
          <w:szCs w:val="28"/>
        </w:rPr>
      </w:pPr>
      <w:r w:rsidRPr="000D6A3E">
        <w:rPr>
          <w:rFonts w:ascii="Times New Roman" w:hAnsi="Times New Roman" w:cs="Times New Roman"/>
          <w:color w:val="000000" w:themeColor="text1"/>
          <w:sz w:val="28"/>
          <w:szCs w:val="28"/>
        </w:rPr>
        <w:t>- удовлетворить потребительский спрос в аспекте ассортимента предлагаемых услуг.</w:t>
      </w:r>
    </w:p>
    <w:p w:rsidR="008F2CE0" w:rsidRPr="008F2CE0" w:rsidRDefault="0053673C" w:rsidP="008F2CE0">
      <w:pPr>
        <w:rPr>
          <w:rFonts w:ascii="Calibri" w:eastAsia="Calibri" w:hAnsi="Calibri" w:cs="Times New Roman"/>
          <w:b/>
          <w:sz w:val="32"/>
          <w:szCs w:val="32"/>
        </w:rPr>
      </w:pPr>
      <w:r w:rsidRPr="0053673C">
        <w:rPr>
          <w:rFonts w:ascii="Times New Roman" w:eastAsia="Times New Roman" w:hAnsi="Times New Roman" w:cs="Times New Roman"/>
          <w:b/>
          <w:sz w:val="28"/>
          <w:szCs w:val="28"/>
          <w:lang w:eastAsia="ru-RU"/>
        </w:rPr>
        <w:t xml:space="preserve">  </w:t>
      </w:r>
      <w:hyperlink r:id="rId30" w:history="1">
        <w:r w:rsidR="008F2CE0" w:rsidRPr="008F2CE0">
          <w:rPr>
            <w:rFonts w:ascii="Calibri" w:eastAsia="Calibri" w:hAnsi="Calibri" w:cs="Times New Roman"/>
            <w:b/>
            <w:color w:val="0563C1"/>
            <w:sz w:val="32"/>
            <w:szCs w:val="32"/>
            <w:u w:val="single"/>
          </w:rPr>
          <w:t>Вернуться в каталог дипломов по менеджменту</w:t>
        </w:r>
      </w:hyperlink>
    </w:p>
    <w:p w:rsidR="008F2CE0" w:rsidRPr="008F2CE0" w:rsidRDefault="008F2CE0" w:rsidP="008F2CE0">
      <w:pPr>
        <w:spacing w:after="200" w:line="276" w:lineRule="auto"/>
        <w:rPr>
          <w:rFonts w:ascii="Calibri" w:eastAsia="Calibri" w:hAnsi="Calibri" w:cs="Times New Roman"/>
          <w:sz w:val="32"/>
          <w:szCs w:val="32"/>
        </w:rPr>
      </w:pPr>
    </w:p>
    <w:p w:rsidR="001A423E" w:rsidRPr="001A423E" w:rsidRDefault="001A423E" w:rsidP="001A423E">
      <w:pPr>
        <w:spacing w:after="200" w:line="276" w:lineRule="auto"/>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3190"/>
        <w:gridCol w:w="6664"/>
      </w:tblGrid>
      <w:tr w:rsidR="001A423E" w:rsidRPr="001A423E" w:rsidTr="00BF6D22">
        <w:tc>
          <w:tcPr>
            <w:tcW w:w="3227" w:type="dxa"/>
            <w:tcBorders>
              <w:top w:val="single" w:sz="4" w:space="0" w:color="auto"/>
              <w:left w:val="single" w:sz="4" w:space="0" w:color="auto"/>
              <w:bottom w:val="single" w:sz="4" w:space="0" w:color="auto"/>
              <w:right w:val="single" w:sz="4" w:space="0" w:color="auto"/>
            </w:tcBorders>
          </w:tcPr>
          <w:p w:rsidR="001A423E" w:rsidRPr="001A423E" w:rsidRDefault="001A423E" w:rsidP="001A423E">
            <w:pPr>
              <w:spacing w:after="200" w:line="480" w:lineRule="auto"/>
              <w:jc w:val="center"/>
              <w:rPr>
                <w:rFonts w:ascii="Times New Roman CYR" w:eastAsia="Calibri" w:hAnsi="Times New Roman CYR" w:cs="Times New Roman CYR"/>
                <w:sz w:val="24"/>
                <w:szCs w:val="24"/>
                <w:lang w:eastAsia="ru-RU"/>
              </w:rPr>
            </w:pPr>
          </w:p>
          <w:p w:rsidR="001A423E" w:rsidRPr="001A423E" w:rsidRDefault="001A423E" w:rsidP="001A423E">
            <w:pPr>
              <w:spacing w:after="200" w:line="480" w:lineRule="auto"/>
              <w:jc w:val="center"/>
              <w:rPr>
                <w:rFonts w:eastAsia="Calibri"/>
                <w:lang w:val="en-US" w:eastAsia="ru-RU"/>
              </w:rPr>
            </w:pPr>
            <w:hyperlink r:id="rId31" w:history="1">
              <w:r w:rsidRPr="001A423E">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A423E" w:rsidRPr="001A423E" w:rsidRDefault="001A423E" w:rsidP="001A423E">
            <w:pPr>
              <w:spacing w:after="200" w:line="480" w:lineRule="auto"/>
              <w:jc w:val="center"/>
              <w:rPr>
                <w:rFonts w:eastAsia="Calibri"/>
                <w:lang w:val="en-US" w:eastAsia="ru-RU"/>
              </w:rPr>
            </w:pPr>
            <w:r w:rsidRPr="001A423E">
              <w:rPr>
                <w:rFonts w:eastAsia="Calibri"/>
                <w:noProof/>
                <w:lang w:eastAsia="ru-RU"/>
              </w:rPr>
              <w:drawing>
                <wp:inline distT="0" distB="0" distL="0" distR="0" wp14:anchorId="633028A3" wp14:editId="4993D7E5">
                  <wp:extent cx="3784600" cy="1257300"/>
                  <wp:effectExtent l="0" t="0" r="635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A423E" w:rsidRPr="001A423E" w:rsidRDefault="001A423E" w:rsidP="001A423E">
      <w:pPr>
        <w:spacing w:after="200"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919"/>
        <w:gridCol w:w="4935"/>
      </w:tblGrid>
      <w:tr w:rsidR="001A423E" w:rsidRPr="001A423E" w:rsidTr="00BF6D22">
        <w:tc>
          <w:tcPr>
            <w:tcW w:w="4952" w:type="dxa"/>
            <w:tcBorders>
              <w:top w:val="single" w:sz="4" w:space="0" w:color="auto"/>
              <w:left w:val="single" w:sz="4" w:space="0" w:color="auto"/>
              <w:bottom w:val="single" w:sz="4" w:space="0" w:color="auto"/>
              <w:right w:val="single" w:sz="4" w:space="0" w:color="auto"/>
            </w:tcBorders>
          </w:tcPr>
          <w:p w:rsidR="001A423E" w:rsidRPr="001A423E" w:rsidRDefault="001A423E" w:rsidP="001A423E">
            <w:pPr>
              <w:spacing w:after="200" w:line="480" w:lineRule="auto"/>
              <w:jc w:val="center"/>
              <w:rPr>
                <w:rFonts w:ascii="Times New Roman CYR" w:eastAsia="Calibri" w:hAnsi="Times New Roman CYR" w:cs="Times New Roman CYR"/>
                <w:sz w:val="24"/>
                <w:szCs w:val="24"/>
                <w:lang w:eastAsia="ru-RU"/>
              </w:rPr>
            </w:pPr>
          </w:p>
          <w:p w:rsidR="001A423E" w:rsidRPr="001A423E" w:rsidRDefault="001A423E" w:rsidP="001A423E">
            <w:pPr>
              <w:spacing w:after="200" w:line="480" w:lineRule="auto"/>
              <w:jc w:val="center"/>
              <w:rPr>
                <w:rFonts w:eastAsia="Calibri"/>
                <w:lang w:eastAsia="ru-RU"/>
              </w:rPr>
            </w:pPr>
            <w:hyperlink r:id="rId33" w:history="1">
              <w:r w:rsidRPr="001A423E">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A423E" w:rsidRPr="001A423E" w:rsidRDefault="001A423E" w:rsidP="001A423E">
            <w:pPr>
              <w:spacing w:after="200" w:line="480" w:lineRule="auto"/>
              <w:jc w:val="center"/>
              <w:rPr>
                <w:rFonts w:eastAsia="Calibri"/>
                <w:lang w:eastAsia="ru-RU"/>
              </w:rPr>
            </w:pPr>
            <w:r w:rsidRPr="001A423E">
              <w:rPr>
                <w:rFonts w:eastAsia="Calibri"/>
                <w:noProof/>
                <w:lang w:eastAsia="ru-RU"/>
              </w:rPr>
              <w:drawing>
                <wp:inline distT="0" distB="0" distL="0" distR="0" wp14:anchorId="47CE4E7F" wp14:editId="50A643F7">
                  <wp:extent cx="2184400" cy="1962150"/>
                  <wp:effectExtent l="0" t="0" r="635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A423E" w:rsidRPr="001A423E" w:rsidRDefault="001A423E" w:rsidP="001A423E">
      <w:pPr>
        <w:spacing w:after="200"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1A423E" w:rsidRPr="001A423E"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1A423E" w:rsidRPr="001A423E" w:rsidRDefault="001A423E" w:rsidP="001A423E">
            <w:pPr>
              <w:spacing w:after="200" w:line="480" w:lineRule="auto"/>
              <w:jc w:val="center"/>
              <w:rPr>
                <w:rFonts w:ascii="Times New Roman CYR" w:eastAsia="Calibri" w:hAnsi="Times New Roman CYR" w:cs="Times New Roman CYR"/>
                <w:sz w:val="24"/>
                <w:szCs w:val="24"/>
                <w:lang w:eastAsia="ru-RU"/>
              </w:rPr>
            </w:pPr>
          </w:p>
          <w:p w:rsidR="001A423E" w:rsidRPr="001A423E" w:rsidRDefault="001A423E" w:rsidP="001A423E">
            <w:pPr>
              <w:spacing w:after="200" w:line="480" w:lineRule="auto"/>
              <w:jc w:val="center"/>
              <w:rPr>
                <w:rFonts w:ascii="Arial Black" w:eastAsia="Calibri" w:hAnsi="Arial Black" w:cs="Arial"/>
                <w:b/>
                <w:sz w:val="28"/>
                <w:szCs w:val="28"/>
                <w:lang w:eastAsia="ru-RU"/>
              </w:rPr>
            </w:pPr>
            <w:hyperlink r:id="rId35" w:history="1">
              <w:r w:rsidRPr="001A423E">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A423E" w:rsidRPr="001A423E" w:rsidRDefault="001A423E" w:rsidP="001A423E">
            <w:pPr>
              <w:spacing w:after="200" w:line="480" w:lineRule="auto"/>
              <w:jc w:val="center"/>
              <w:rPr>
                <w:rFonts w:ascii="Arial Black" w:eastAsia="Calibri" w:hAnsi="Arial Black" w:cs="Arial"/>
                <w:b/>
                <w:sz w:val="28"/>
                <w:szCs w:val="28"/>
                <w:lang w:eastAsia="ru-RU"/>
              </w:rPr>
            </w:pPr>
            <w:r w:rsidRPr="001A423E">
              <w:rPr>
                <w:rFonts w:eastAsia="Calibri"/>
                <w:noProof/>
                <w:lang w:eastAsia="ru-RU"/>
              </w:rPr>
              <w:drawing>
                <wp:inline distT="0" distB="0" distL="0" distR="0" wp14:anchorId="158A2ECE" wp14:editId="713240AB">
                  <wp:extent cx="1600200" cy="1600200"/>
                  <wp:effectExtent l="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A423E" w:rsidRPr="001A423E" w:rsidRDefault="001A423E" w:rsidP="001A423E">
      <w:pPr>
        <w:spacing w:after="200"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609"/>
        <w:gridCol w:w="6245"/>
      </w:tblGrid>
      <w:tr w:rsidR="001A423E" w:rsidRPr="001A423E" w:rsidTr="00BF6D22">
        <w:tc>
          <w:tcPr>
            <w:tcW w:w="3652" w:type="dxa"/>
            <w:tcBorders>
              <w:top w:val="single" w:sz="4" w:space="0" w:color="auto"/>
              <w:left w:val="single" w:sz="4" w:space="0" w:color="auto"/>
              <w:bottom w:val="single" w:sz="4" w:space="0" w:color="auto"/>
              <w:right w:val="single" w:sz="4" w:space="0" w:color="auto"/>
            </w:tcBorders>
          </w:tcPr>
          <w:p w:rsidR="001A423E" w:rsidRPr="001A423E" w:rsidRDefault="001A423E" w:rsidP="001A423E">
            <w:pPr>
              <w:spacing w:after="200" w:line="480" w:lineRule="auto"/>
              <w:jc w:val="center"/>
              <w:rPr>
                <w:rFonts w:ascii="Times New Roman CYR" w:eastAsia="Calibri" w:hAnsi="Times New Roman CYR" w:cs="Times New Roman CYR"/>
                <w:sz w:val="24"/>
                <w:szCs w:val="24"/>
                <w:lang w:eastAsia="ru-RU"/>
              </w:rPr>
            </w:pPr>
          </w:p>
          <w:p w:rsidR="001A423E" w:rsidRPr="001A423E" w:rsidRDefault="001A423E" w:rsidP="001A423E">
            <w:pPr>
              <w:spacing w:after="200" w:line="480" w:lineRule="auto"/>
              <w:jc w:val="center"/>
              <w:rPr>
                <w:rFonts w:eastAsia="Calibri"/>
                <w:lang w:val="en-US" w:eastAsia="ru-RU"/>
              </w:rPr>
            </w:pPr>
            <w:hyperlink r:id="rId37" w:history="1">
              <w:r w:rsidRPr="001A423E">
                <w:rPr>
                  <w:rFonts w:ascii="Arial Black" w:eastAsia="Calibri" w:hAnsi="Arial Black" w:cs="Arial"/>
                  <w:b/>
                  <w:color w:val="0000FF"/>
                  <w:sz w:val="28"/>
                  <w:szCs w:val="28"/>
                  <w:u w:val="single"/>
                  <w:lang w:val="en-US" w:eastAsia="ru-RU"/>
                </w:rPr>
                <w:t>IT-</w:t>
              </w:r>
              <w:proofErr w:type="spellStart"/>
              <w:r w:rsidRPr="001A423E">
                <w:rPr>
                  <w:rFonts w:ascii="Arial Black" w:eastAsia="Calibri" w:hAnsi="Arial Black" w:cs="Arial"/>
                  <w:b/>
                  <w:color w:val="0000FF"/>
                  <w:sz w:val="28"/>
                  <w:szCs w:val="28"/>
                  <w:u w:val="single"/>
                  <w:lang w:val="en-US" w:eastAsia="ru-RU"/>
                </w:rPr>
                <w:t>специалисты</w:t>
              </w:r>
              <w:proofErr w:type="spellEnd"/>
              <w:r w:rsidRPr="001A423E">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A423E" w:rsidRPr="001A423E" w:rsidRDefault="001A423E" w:rsidP="001A423E">
            <w:pPr>
              <w:spacing w:after="200" w:line="480" w:lineRule="auto"/>
              <w:jc w:val="center"/>
              <w:rPr>
                <w:rFonts w:eastAsia="Calibri"/>
                <w:lang w:val="en-US" w:eastAsia="ru-RU"/>
              </w:rPr>
            </w:pPr>
            <w:r w:rsidRPr="001A423E">
              <w:rPr>
                <w:rFonts w:eastAsia="Calibri"/>
                <w:noProof/>
                <w:lang w:eastAsia="ru-RU"/>
              </w:rPr>
              <w:drawing>
                <wp:inline distT="0" distB="0" distL="0" distR="0" wp14:anchorId="2FE7C3ED" wp14:editId="695432D6">
                  <wp:extent cx="3752850" cy="1841500"/>
                  <wp:effectExtent l="0" t="0" r="0" b="6350"/>
                  <wp:docPr id="2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A423E" w:rsidRPr="001A423E" w:rsidRDefault="001A423E" w:rsidP="001A423E">
      <w:pPr>
        <w:spacing w:after="200" w:line="276" w:lineRule="auto"/>
        <w:rPr>
          <w:rFonts w:ascii="Calibri" w:eastAsia="Calibri" w:hAnsi="Calibri" w:cs="Times New Roman"/>
        </w:rPr>
      </w:pPr>
    </w:p>
    <w:tbl>
      <w:tblPr>
        <w:tblStyle w:val="2"/>
        <w:tblW w:w="0" w:type="auto"/>
        <w:tblInd w:w="0" w:type="dxa"/>
        <w:tblLook w:val="04A0" w:firstRow="1" w:lastRow="0" w:firstColumn="1" w:lastColumn="0" w:noHBand="0" w:noVBand="1"/>
      </w:tblPr>
      <w:tblGrid>
        <w:gridCol w:w="3903"/>
        <w:gridCol w:w="5951"/>
      </w:tblGrid>
      <w:tr w:rsidR="001A423E" w:rsidRPr="001A423E" w:rsidTr="00BF6D22">
        <w:tc>
          <w:tcPr>
            <w:tcW w:w="3936" w:type="dxa"/>
            <w:tcBorders>
              <w:top w:val="single" w:sz="4" w:space="0" w:color="auto"/>
              <w:left w:val="single" w:sz="4" w:space="0" w:color="auto"/>
              <w:bottom w:val="single" w:sz="4" w:space="0" w:color="auto"/>
              <w:right w:val="single" w:sz="4" w:space="0" w:color="auto"/>
            </w:tcBorders>
          </w:tcPr>
          <w:p w:rsidR="001A423E" w:rsidRPr="001A423E" w:rsidRDefault="001A423E" w:rsidP="001A423E">
            <w:pPr>
              <w:spacing w:after="200" w:line="276" w:lineRule="auto"/>
              <w:jc w:val="center"/>
              <w:rPr>
                <w:rFonts w:ascii="Times New Roman CYR" w:eastAsia="Calibri" w:hAnsi="Times New Roman CYR" w:cs="Times New Roman CYR"/>
                <w:sz w:val="24"/>
                <w:szCs w:val="24"/>
                <w:lang w:eastAsia="ru-RU"/>
              </w:rPr>
            </w:pPr>
          </w:p>
          <w:p w:rsidR="001A423E" w:rsidRPr="001A423E" w:rsidRDefault="001A423E" w:rsidP="001A423E">
            <w:pPr>
              <w:spacing w:after="200" w:line="276" w:lineRule="auto"/>
              <w:jc w:val="center"/>
              <w:rPr>
                <w:rFonts w:eastAsia="Calibri"/>
                <w:lang w:eastAsia="ru-RU"/>
              </w:rPr>
            </w:pPr>
            <w:hyperlink r:id="rId39" w:history="1">
              <w:r w:rsidRPr="001A423E">
                <w:rPr>
                  <w:rFonts w:ascii="Arial Black" w:eastAsia="Calibri" w:hAnsi="Arial Black"/>
                  <w:b/>
                  <w:color w:val="0000FF"/>
                  <w:sz w:val="28"/>
                  <w:szCs w:val="28"/>
                  <w:u w:val="single"/>
                  <w:lang w:val="en-US" w:eastAsia="ru-RU"/>
                </w:rPr>
                <w:t xml:space="preserve">ФИТНЕС </w:t>
              </w:r>
              <w:proofErr w:type="spellStart"/>
              <w:r w:rsidRPr="001A423E">
                <w:rPr>
                  <w:rFonts w:ascii="Arial Black" w:eastAsia="Calibri" w:hAnsi="Arial Black"/>
                  <w:b/>
                  <w:color w:val="0000FF"/>
                  <w:sz w:val="28"/>
                  <w:szCs w:val="28"/>
                  <w:u w:val="single"/>
                  <w:lang w:val="en-US" w:eastAsia="ru-RU"/>
                </w:rPr>
                <w:t>на</w:t>
              </w:r>
              <w:proofErr w:type="spellEnd"/>
              <w:r w:rsidRPr="001A423E">
                <w:rPr>
                  <w:rFonts w:ascii="Arial Black" w:eastAsia="Calibri" w:hAnsi="Arial Black"/>
                  <w:b/>
                  <w:color w:val="0000FF"/>
                  <w:sz w:val="28"/>
                  <w:szCs w:val="28"/>
                  <w:u w:val="single"/>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A423E" w:rsidRPr="001A423E" w:rsidRDefault="001A423E" w:rsidP="001A423E">
            <w:pPr>
              <w:spacing w:after="200" w:line="276" w:lineRule="auto"/>
              <w:jc w:val="center"/>
              <w:rPr>
                <w:rFonts w:eastAsia="Calibri"/>
                <w:lang w:eastAsia="ru-RU"/>
              </w:rPr>
            </w:pPr>
            <w:r w:rsidRPr="001A423E">
              <w:rPr>
                <w:rFonts w:eastAsia="Calibri"/>
                <w:noProof/>
                <w:lang w:eastAsia="ru-RU"/>
              </w:rPr>
              <w:drawing>
                <wp:inline distT="0" distB="0" distL="0" distR="0" wp14:anchorId="5E2F307B" wp14:editId="5363B85F">
                  <wp:extent cx="2806700" cy="1873250"/>
                  <wp:effectExtent l="0" t="0" r="0" b="0"/>
                  <wp:docPr id="2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D5E61" w:rsidRPr="000D5E61" w:rsidRDefault="000D5E61" w:rsidP="008F2CE0">
      <w:pPr>
        <w:spacing w:before="120" w:after="200" w:line="360" w:lineRule="auto"/>
        <w:jc w:val="center"/>
        <w:rPr>
          <w:rFonts w:ascii="Times New Roman" w:eastAsia="Times New Roman" w:hAnsi="Times New Roman" w:cs="Times New Roman"/>
          <w:color w:val="1F497D"/>
          <w:sz w:val="28"/>
          <w:szCs w:val="28"/>
        </w:rPr>
      </w:pPr>
      <w:bookmarkStart w:id="0" w:name="_GoBack"/>
      <w:bookmarkEnd w:id="0"/>
    </w:p>
    <w:p w:rsidR="002E14B4" w:rsidRPr="00F6073D" w:rsidRDefault="002E14B4" w:rsidP="0053673C">
      <w:pPr>
        <w:rPr>
          <w:rFonts w:ascii="Times New Roman" w:hAnsi="Times New Roman" w:cs="Times New Roman"/>
          <w:color w:val="000000" w:themeColor="text1"/>
          <w:sz w:val="28"/>
          <w:szCs w:val="28"/>
        </w:rPr>
      </w:pPr>
    </w:p>
    <w:sectPr w:rsidR="002E14B4" w:rsidRPr="00F6073D" w:rsidSect="00982E99">
      <w:headerReference w:type="default" r:id="rId41"/>
      <w:footerReference w:type="default" r:id="rId42"/>
      <w:headerReference w:type="first" r:id="rId43"/>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BC7" w:rsidRDefault="00A45BC7" w:rsidP="00D34B57">
      <w:pPr>
        <w:spacing w:after="0" w:line="240" w:lineRule="auto"/>
      </w:pPr>
      <w:r>
        <w:separator/>
      </w:r>
    </w:p>
  </w:endnote>
  <w:endnote w:type="continuationSeparator" w:id="0">
    <w:p w:rsidR="00A45BC7" w:rsidRDefault="00A45BC7" w:rsidP="00D34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81A" w:rsidRDefault="00C0281A" w:rsidP="00C0281A">
    <w:pPr>
      <w:pStyle w:val="ad"/>
    </w:pPr>
    <w:r>
      <w:t xml:space="preserve">Вернуться в каталог готовых дипломов и магистерских диссертаций </w:t>
    </w:r>
  </w:p>
  <w:p w:rsidR="00C0281A" w:rsidRDefault="00C0281A" w:rsidP="00C0281A">
    <w:pPr>
      <w:pStyle w:val="ad"/>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BC7" w:rsidRDefault="00A45BC7" w:rsidP="00D34B57">
      <w:pPr>
        <w:spacing w:after="0" w:line="240" w:lineRule="auto"/>
      </w:pPr>
      <w:r>
        <w:separator/>
      </w:r>
    </w:p>
  </w:footnote>
  <w:footnote w:type="continuationSeparator" w:id="0">
    <w:p w:rsidR="00A45BC7" w:rsidRDefault="00A45BC7" w:rsidP="00D34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59339214"/>
      <w:docPartObj>
        <w:docPartGallery w:val="Page Numbers (Top of Page)"/>
        <w:docPartUnique/>
      </w:docPartObj>
    </w:sdtPr>
    <w:sdtEndPr/>
    <w:sdtContent>
      <w:p w:rsidR="00FA1962" w:rsidRPr="00FA1962" w:rsidRDefault="00FA1962" w:rsidP="00FA1962">
        <w:pPr>
          <w:pStyle w:val="ab"/>
          <w:jc w:val="right"/>
          <w:rPr>
            <w:rFonts w:ascii="Times New Roman" w:hAnsi="Times New Roman" w:cs="Times New Roman"/>
            <w:sz w:val="24"/>
            <w:szCs w:val="24"/>
          </w:rPr>
        </w:pPr>
        <w:r w:rsidRPr="00FA1962">
          <w:rPr>
            <w:rFonts w:ascii="Times New Roman" w:hAnsi="Times New Roman" w:cs="Times New Roman"/>
            <w:sz w:val="24"/>
            <w:szCs w:val="24"/>
          </w:rPr>
          <w:t>Узнайте стоимость написания на заказ студенческих и аспирантских работ</w:t>
        </w:r>
      </w:p>
      <w:p w:rsidR="005A3A1A" w:rsidRPr="00D34B57" w:rsidRDefault="00FA1962" w:rsidP="00FA1962">
        <w:pPr>
          <w:pStyle w:val="ab"/>
          <w:jc w:val="right"/>
          <w:rPr>
            <w:rFonts w:ascii="Times New Roman" w:hAnsi="Times New Roman" w:cs="Times New Roman"/>
            <w:sz w:val="24"/>
            <w:szCs w:val="24"/>
          </w:rPr>
        </w:pPr>
        <w:r w:rsidRPr="00FA1962">
          <w:rPr>
            <w:rFonts w:ascii="Times New Roman" w:hAnsi="Times New Roman" w:cs="Times New Roman"/>
            <w:sz w:val="24"/>
            <w:szCs w:val="24"/>
          </w:rPr>
          <w:t>http://учебники</w:t>
        </w:r>
        <w:proofErr w:type="gramStart"/>
        <w:r w:rsidRPr="00FA1962">
          <w:rPr>
            <w:rFonts w:ascii="Times New Roman" w:hAnsi="Times New Roman" w:cs="Times New Roman"/>
            <w:sz w:val="24"/>
            <w:szCs w:val="24"/>
          </w:rPr>
          <w:t>.и</w:t>
        </w:r>
        <w:proofErr w:type="gramEnd"/>
        <w:r w:rsidRPr="00FA1962">
          <w:rPr>
            <w:rFonts w:ascii="Times New Roman" w:hAnsi="Times New Roman" w:cs="Times New Roman"/>
            <w:sz w:val="24"/>
            <w:szCs w:val="24"/>
          </w:rPr>
          <w:t>нформ2000.рф/napisat-diplom.shtml</w:t>
        </w:r>
        <w:r w:rsidR="005A3A1A" w:rsidRPr="00D34B57">
          <w:rPr>
            <w:rFonts w:ascii="Times New Roman" w:hAnsi="Times New Roman" w:cs="Times New Roman"/>
            <w:sz w:val="24"/>
            <w:szCs w:val="24"/>
          </w:rPr>
          <w:fldChar w:fldCharType="begin"/>
        </w:r>
        <w:r w:rsidR="005A3A1A" w:rsidRPr="00D34B57">
          <w:rPr>
            <w:rFonts w:ascii="Times New Roman" w:hAnsi="Times New Roman" w:cs="Times New Roman"/>
            <w:sz w:val="24"/>
            <w:szCs w:val="24"/>
          </w:rPr>
          <w:instrText>PAGE   \* MERGEFORMAT</w:instrText>
        </w:r>
        <w:r w:rsidR="005A3A1A" w:rsidRPr="00D34B57">
          <w:rPr>
            <w:rFonts w:ascii="Times New Roman" w:hAnsi="Times New Roman" w:cs="Times New Roman"/>
            <w:sz w:val="24"/>
            <w:szCs w:val="24"/>
          </w:rPr>
          <w:fldChar w:fldCharType="separate"/>
        </w:r>
        <w:r w:rsidR="001A423E">
          <w:rPr>
            <w:rFonts w:ascii="Times New Roman" w:hAnsi="Times New Roman" w:cs="Times New Roman"/>
            <w:noProof/>
            <w:sz w:val="24"/>
            <w:szCs w:val="24"/>
          </w:rPr>
          <w:t>66</w:t>
        </w:r>
        <w:r w:rsidR="005A3A1A" w:rsidRPr="00D34B57">
          <w:rPr>
            <w:rFonts w:ascii="Times New Roman" w:hAnsi="Times New Roman" w:cs="Times New Roman"/>
            <w:sz w:val="24"/>
            <w:szCs w:val="24"/>
          </w:rPr>
          <w:fldChar w:fldCharType="end"/>
        </w:r>
      </w:p>
    </w:sdtContent>
  </w:sdt>
  <w:p w:rsidR="005A3A1A" w:rsidRDefault="005A3A1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62" w:rsidRDefault="00FA1962" w:rsidP="00FA1962">
    <w:pPr>
      <w:pStyle w:val="ab"/>
    </w:pPr>
    <w:r>
      <w:t>Узнайте стоимость написания на заказ студенческих и аспирантских работ</w:t>
    </w:r>
  </w:p>
  <w:p w:rsidR="00C0281A" w:rsidRDefault="00FA1962" w:rsidP="00FA1962">
    <w:pPr>
      <w:pStyle w:val="ab"/>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73D57"/>
    <w:multiLevelType w:val="hybridMultilevel"/>
    <w:tmpl w:val="58A2C99C"/>
    <w:lvl w:ilvl="0" w:tplc="F20C6BF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CD20711"/>
    <w:multiLevelType w:val="hybridMultilevel"/>
    <w:tmpl w:val="50C4E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BE4268"/>
    <w:multiLevelType w:val="multilevel"/>
    <w:tmpl w:val="879A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330CE4"/>
    <w:multiLevelType w:val="hybridMultilevel"/>
    <w:tmpl w:val="A12A648C"/>
    <w:lvl w:ilvl="0" w:tplc="CCDED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17114EC"/>
    <w:multiLevelType w:val="hybridMultilevel"/>
    <w:tmpl w:val="EAC8B86A"/>
    <w:lvl w:ilvl="0" w:tplc="CF2A12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6792C7E"/>
    <w:multiLevelType w:val="hybridMultilevel"/>
    <w:tmpl w:val="2696A5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58C4317D"/>
    <w:multiLevelType w:val="hybridMultilevel"/>
    <w:tmpl w:val="ACE0891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681D7C06"/>
    <w:multiLevelType w:val="hybridMultilevel"/>
    <w:tmpl w:val="F0D23E68"/>
    <w:lvl w:ilvl="0" w:tplc="3DA412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3"/>
  </w:num>
  <w:num w:numId="4">
    <w:abstractNumId w:val="5"/>
  </w:num>
  <w:num w:numId="5">
    <w:abstractNumId w:val="6"/>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FB4"/>
    <w:rsid w:val="000042F5"/>
    <w:rsid w:val="00010601"/>
    <w:rsid w:val="00023244"/>
    <w:rsid w:val="00023DFD"/>
    <w:rsid w:val="00031824"/>
    <w:rsid w:val="000579F3"/>
    <w:rsid w:val="00057E92"/>
    <w:rsid w:val="00063AEF"/>
    <w:rsid w:val="0007198D"/>
    <w:rsid w:val="000819E1"/>
    <w:rsid w:val="00086FF7"/>
    <w:rsid w:val="0008734A"/>
    <w:rsid w:val="0009119E"/>
    <w:rsid w:val="000932B2"/>
    <w:rsid w:val="00093EE5"/>
    <w:rsid w:val="000B0B07"/>
    <w:rsid w:val="000B6E7A"/>
    <w:rsid w:val="000C30D2"/>
    <w:rsid w:val="000D3855"/>
    <w:rsid w:val="000D5E61"/>
    <w:rsid w:val="0010239B"/>
    <w:rsid w:val="0010434C"/>
    <w:rsid w:val="00104DFF"/>
    <w:rsid w:val="0012716D"/>
    <w:rsid w:val="001319AE"/>
    <w:rsid w:val="0014170F"/>
    <w:rsid w:val="00144D81"/>
    <w:rsid w:val="001550D2"/>
    <w:rsid w:val="001629B9"/>
    <w:rsid w:val="00176717"/>
    <w:rsid w:val="00197614"/>
    <w:rsid w:val="001A423E"/>
    <w:rsid w:val="001A4B8C"/>
    <w:rsid w:val="001A5BD3"/>
    <w:rsid w:val="001B3946"/>
    <w:rsid w:val="001B76DB"/>
    <w:rsid w:val="001C1CBD"/>
    <w:rsid w:val="001C53A5"/>
    <w:rsid w:val="001D1A28"/>
    <w:rsid w:val="001D7A97"/>
    <w:rsid w:val="001E11F2"/>
    <w:rsid w:val="001E6F1A"/>
    <w:rsid w:val="001E7644"/>
    <w:rsid w:val="00206689"/>
    <w:rsid w:val="00207AB4"/>
    <w:rsid w:val="002256EA"/>
    <w:rsid w:val="0023019D"/>
    <w:rsid w:val="0025740E"/>
    <w:rsid w:val="00257A43"/>
    <w:rsid w:val="00260EFF"/>
    <w:rsid w:val="002750D2"/>
    <w:rsid w:val="00280662"/>
    <w:rsid w:val="002870CD"/>
    <w:rsid w:val="002A3722"/>
    <w:rsid w:val="002A55A7"/>
    <w:rsid w:val="002B42B0"/>
    <w:rsid w:val="002B6841"/>
    <w:rsid w:val="002C69A1"/>
    <w:rsid w:val="002D0856"/>
    <w:rsid w:val="002E14B4"/>
    <w:rsid w:val="00304100"/>
    <w:rsid w:val="0034339E"/>
    <w:rsid w:val="003649D3"/>
    <w:rsid w:val="00366C75"/>
    <w:rsid w:val="00385974"/>
    <w:rsid w:val="003A311B"/>
    <w:rsid w:val="003B3BAF"/>
    <w:rsid w:val="003B48F3"/>
    <w:rsid w:val="003C3A7F"/>
    <w:rsid w:val="003D0070"/>
    <w:rsid w:val="003D27C7"/>
    <w:rsid w:val="003F7C54"/>
    <w:rsid w:val="00402E38"/>
    <w:rsid w:val="0041253F"/>
    <w:rsid w:val="0041550F"/>
    <w:rsid w:val="00417BA6"/>
    <w:rsid w:val="00426A90"/>
    <w:rsid w:val="00436889"/>
    <w:rsid w:val="00437325"/>
    <w:rsid w:val="004446B2"/>
    <w:rsid w:val="00445754"/>
    <w:rsid w:val="00445FFA"/>
    <w:rsid w:val="00454FF7"/>
    <w:rsid w:val="00457C86"/>
    <w:rsid w:val="004725B3"/>
    <w:rsid w:val="004862EF"/>
    <w:rsid w:val="00486452"/>
    <w:rsid w:val="00490182"/>
    <w:rsid w:val="00490254"/>
    <w:rsid w:val="004B009E"/>
    <w:rsid w:val="004B39C3"/>
    <w:rsid w:val="004C634B"/>
    <w:rsid w:val="004E2368"/>
    <w:rsid w:val="004F53D6"/>
    <w:rsid w:val="0050740E"/>
    <w:rsid w:val="005078A0"/>
    <w:rsid w:val="0053673C"/>
    <w:rsid w:val="00544AA8"/>
    <w:rsid w:val="00560C49"/>
    <w:rsid w:val="00577430"/>
    <w:rsid w:val="005932C2"/>
    <w:rsid w:val="00595360"/>
    <w:rsid w:val="005A3A1A"/>
    <w:rsid w:val="005A5450"/>
    <w:rsid w:val="005B7419"/>
    <w:rsid w:val="005E1E6B"/>
    <w:rsid w:val="005E6B39"/>
    <w:rsid w:val="005F052B"/>
    <w:rsid w:val="00602658"/>
    <w:rsid w:val="006058A3"/>
    <w:rsid w:val="006164F2"/>
    <w:rsid w:val="0061723C"/>
    <w:rsid w:val="00620206"/>
    <w:rsid w:val="006341DD"/>
    <w:rsid w:val="006355F3"/>
    <w:rsid w:val="0063607A"/>
    <w:rsid w:val="00637D6E"/>
    <w:rsid w:val="006558B6"/>
    <w:rsid w:val="00657B01"/>
    <w:rsid w:val="00673673"/>
    <w:rsid w:val="00680539"/>
    <w:rsid w:val="006931FB"/>
    <w:rsid w:val="006B341F"/>
    <w:rsid w:val="006B542C"/>
    <w:rsid w:val="006B78FA"/>
    <w:rsid w:val="006C0AC4"/>
    <w:rsid w:val="006C35D8"/>
    <w:rsid w:val="006C5167"/>
    <w:rsid w:val="006D361F"/>
    <w:rsid w:val="006D42D3"/>
    <w:rsid w:val="006E4E30"/>
    <w:rsid w:val="007146F9"/>
    <w:rsid w:val="00717E38"/>
    <w:rsid w:val="00731DB2"/>
    <w:rsid w:val="0073498F"/>
    <w:rsid w:val="00740A09"/>
    <w:rsid w:val="00741270"/>
    <w:rsid w:val="00747380"/>
    <w:rsid w:val="00766EF7"/>
    <w:rsid w:val="00795F17"/>
    <w:rsid w:val="007A3B84"/>
    <w:rsid w:val="007A5060"/>
    <w:rsid w:val="007A655B"/>
    <w:rsid w:val="007B0C7B"/>
    <w:rsid w:val="007B564E"/>
    <w:rsid w:val="007B5A23"/>
    <w:rsid w:val="007C7CD6"/>
    <w:rsid w:val="007E16E5"/>
    <w:rsid w:val="0083790E"/>
    <w:rsid w:val="0085498C"/>
    <w:rsid w:val="00883E1B"/>
    <w:rsid w:val="00893981"/>
    <w:rsid w:val="00895E85"/>
    <w:rsid w:val="008A5CC8"/>
    <w:rsid w:val="008A7310"/>
    <w:rsid w:val="008A73C3"/>
    <w:rsid w:val="008B6F04"/>
    <w:rsid w:val="008B7B1C"/>
    <w:rsid w:val="008D4234"/>
    <w:rsid w:val="008D43E1"/>
    <w:rsid w:val="008E3C6C"/>
    <w:rsid w:val="008E4315"/>
    <w:rsid w:val="008E493E"/>
    <w:rsid w:val="008E5A40"/>
    <w:rsid w:val="008F2CE0"/>
    <w:rsid w:val="00930E5C"/>
    <w:rsid w:val="00934DA4"/>
    <w:rsid w:val="009449A3"/>
    <w:rsid w:val="00960D09"/>
    <w:rsid w:val="009801D0"/>
    <w:rsid w:val="00982E99"/>
    <w:rsid w:val="00993F80"/>
    <w:rsid w:val="009C3717"/>
    <w:rsid w:val="009C4F26"/>
    <w:rsid w:val="009C7229"/>
    <w:rsid w:val="009D2FD2"/>
    <w:rsid w:val="009F0D62"/>
    <w:rsid w:val="009F521A"/>
    <w:rsid w:val="00A05B90"/>
    <w:rsid w:val="00A15E29"/>
    <w:rsid w:val="00A30EC1"/>
    <w:rsid w:val="00A321B5"/>
    <w:rsid w:val="00A327B4"/>
    <w:rsid w:val="00A37DF0"/>
    <w:rsid w:val="00A40741"/>
    <w:rsid w:val="00A41DDC"/>
    <w:rsid w:val="00A44ABA"/>
    <w:rsid w:val="00A45BC7"/>
    <w:rsid w:val="00A57911"/>
    <w:rsid w:val="00A75BFC"/>
    <w:rsid w:val="00A830BF"/>
    <w:rsid w:val="00A859A2"/>
    <w:rsid w:val="00AB0C5C"/>
    <w:rsid w:val="00AB2C66"/>
    <w:rsid w:val="00AB6D1A"/>
    <w:rsid w:val="00AD4523"/>
    <w:rsid w:val="00AD4F15"/>
    <w:rsid w:val="00AD64F2"/>
    <w:rsid w:val="00AE4B43"/>
    <w:rsid w:val="00B1234D"/>
    <w:rsid w:val="00B13B03"/>
    <w:rsid w:val="00B25F41"/>
    <w:rsid w:val="00B525B0"/>
    <w:rsid w:val="00B52D05"/>
    <w:rsid w:val="00B53E44"/>
    <w:rsid w:val="00B600B1"/>
    <w:rsid w:val="00B632F8"/>
    <w:rsid w:val="00B853DC"/>
    <w:rsid w:val="00BA4A13"/>
    <w:rsid w:val="00BA4E2D"/>
    <w:rsid w:val="00BA7AFE"/>
    <w:rsid w:val="00BC1F3B"/>
    <w:rsid w:val="00BC45FE"/>
    <w:rsid w:val="00BD2643"/>
    <w:rsid w:val="00BF1158"/>
    <w:rsid w:val="00BF5760"/>
    <w:rsid w:val="00C01139"/>
    <w:rsid w:val="00C0281A"/>
    <w:rsid w:val="00C1283F"/>
    <w:rsid w:val="00C158EA"/>
    <w:rsid w:val="00C275FB"/>
    <w:rsid w:val="00C4789D"/>
    <w:rsid w:val="00C50AEA"/>
    <w:rsid w:val="00C57814"/>
    <w:rsid w:val="00C655D4"/>
    <w:rsid w:val="00C70FA9"/>
    <w:rsid w:val="00C723CB"/>
    <w:rsid w:val="00C95150"/>
    <w:rsid w:val="00C9763F"/>
    <w:rsid w:val="00CA7FB4"/>
    <w:rsid w:val="00CB45D1"/>
    <w:rsid w:val="00CB4804"/>
    <w:rsid w:val="00CB7BF9"/>
    <w:rsid w:val="00CC7B8A"/>
    <w:rsid w:val="00CD1E57"/>
    <w:rsid w:val="00CE4AA8"/>
    <w:rsid w:val="00CF6A09"/>
    <w:rsid w:val="00D04740"/>
    <w:rsid w:val="00D33AEF"/>
    <w:rsid w:val="00D34B57"/>
    <w:rsid w:val="00D354B0"/>
    <w:rsid w:val="00D419A3"/>
    <w:rsid w:val="00D42483"/>
    <w:rsid w:val="00D51B1D"/>
    <w:rsid w:val="00D53229"/>
    <w:rsid w:val="00D574E9"/>
    <w:rsid w:val="00D66F39"/>
    <w:rsid w:val="00D7340F"/>
    <w:rsid w:val="00D82FF9"/>
    <w:rsid w:val="00DA0459"/>
    <w:rsid w:val="00DA39EC"/>
    <w:rsid w:val="00DA6B12"/>
    <w:rsid w:val="00DB2908"/>
    <w:rsid w:val="00DB58BE"/>
    <w:rsid w:val="00DC24FE"/>
    <w:rsid w:val="00E04F03"/>
    <w:rsid w:val="00E05CF7"/>
    <w:rsid w:val="00E062AB"/>
    <w:rsid w:val="00E24649"/>
    <w:rsid w:val="00E263D3"/>
    <w:rsid w:val="00E30383"/>
    <w:rsid w:val="00E36522"/>
    <w:rsid w:val="00E3736B"/>
    <w:rsid w:val="00E43AF7"/>
    <w:rsid w:val="00E46F53"/>
    <w:rsid w:val="00E57F9F"/>
    <w:rsid w:val="00E6749B"/>
    <w:rsid w:val="00E72EE8"/>
    <w:rsid w:val="00E83C08"/>
    <w:rsid w:val="00E840CE"/>
    <w:rsid w:val="00EA707F"/>
    <w:rsid w:val="00EB5F9F"/>
    <w:rsid w:val="00EE7A0F"/>
    <w:rsid w:val="00F16AD0"/>
    <w:rsid w:val="00F16CDC"/>
    <w:rsid w:val="00F30783"/>
    <w:rsid w:val="00F451BF"/>
    <w:rsid w:val="00F518AA"/>
    <w:rsid w:val="00F53A08"/>
    <w:rsid w:val="00F6073D"/>
    <w:rsid w:val="00F6364E"/>
    <w:rsid w:val="00F809E2"/>
    <w:rsid w:val="00F821F8"/>
    <w:rsid w:val="00F84F06"/>
    <w:rsid w:val="00F86D25"/>
    <w:rsid w:val="00F93D66"/>
    <w:rsid w:val="00F958C7"/>
    <w:rsid w:val="00FA080B"/>
    <w:rsid w:val="00FA1962"/>
    <w:rsid w:val="00FA4458"/>
    <w:rsid w:val="00FA5280"/>
    <w:rsid w:val="00FB07FC"/>
    <w:rsid w:val="00FB2CCA"/>
    <w:rsid w:val="00FB4901"/>
    <w:rsid w:val="00FB5DA0"/>
    <w:rsid w:val="00FD146A"/>
    <w:rsid w:val="00FD2F10"/>
    <w:rsid w:val="00FD355E"/>
    <w:rsid w:val="00FE6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080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33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339E"/>
  </w:style>
  <w:style w:type="character" w:styleId="a4">
    <w:name w:val="Strong"/>
    <w:basedOn w:val="a0"/>
    <w:uiPriority w:val="22"/>
    <w:qFormat/>
    <w:rsid w:val="0034339E"/>
    <w:rPr>
      <w:b/>
      <w:bCs/>
    </w:rPr>
  </w:style>
  <w:style w:type="paragraph" w:styleId="a5">
    <w:name w:val="List Paragraph"/>
    <w:basedOn w:val="a"/>
    <w:uiPriority w:val="34"/>
    <w:qFormat/>
    <w:rsid w:val="000042F5"/>
    <w:pPr>
      <w:ind w:left="720"/>
      <w:contextualSpacing/>
    </w:pPr>
  </w:style>
  <w:style w:type="paragraph" w:styleId="a6">
    <w:name w:val="Balloon Text"/>
    <w:basedOn w:val="a"/>
    <w:link w:val="a7"/>
    <w:uiPriority w:val="99"/>
    <w:semiHidden/>
    <w:unhideWhenUsed/>
    <w:rsid w:val="0019761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7614"/>
    <w:rPr>
      <w:rFonts w:ascii="Tahoma" w:hAnsi="Tahoma" w:cs="Tahoma"/>
      <w:sz w:val="16"/>
      <w:szCs w:val="16"/>
    </w:rPr>
  </w:style>
  <w:style w:type="character" w:styleId="a8">
    <w:name w:val="Hyperlink"/>
    <w:basedOn w:val="a0"/>
    <w:uiPriority w:val="99"/>
    <w:unhideWhenUsed/>
    <w:rsid w:val="00D51B1D"/>
    <w:rPr>
      <w:color w:val="0563C1" w:themeColor="hyperlink"/>
      <w:u w:val="single"/>
    </w:rPr>
  </w:style>
  <w:style w:type="paragraph" w:styleId="a9">
    <w:name w:val="No Spacing"/>
    <w:uiPriority w:val="1"/>
    <w:qFormat/>
    <w:rsid w:val="002D0856"/>
    <w:pPr>
      <w:spacing w:after="0"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F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D34B5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34B57"/>
  </w:style>
  <w:style w:type="paragraph" w:styleId="ad">
    <w:name w:val="footer"/>
    <w:basedOn w:val="a"/>
    <w:link w:val="ae"/>
    <w:uiPriority w:val="99"/>
    <w:unhideWhenUsed/>
    <w:rsid w:val="00D34B5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34B57"/>
  </w:style>
  <w:style w:type="paragraph" w:customStyle="1" w:styleId="11">
    <w:name w:val="Без интервала1"/>
    <w:rsid w:val="006164F2"/>
    <w:pPr>
      <w:spacing w:after="0" w:line="240" w:lineRule="auto"/>
    </w:pPr>
    <w:rPr>
      <w:rFonts w:ascii="Calibri" w:eastAsia="Times New Roman" w:hAnsi="Calibri" w:cs="Times New Roman"/>
    </w:rPr>
  </w:style>
  <w:style w:type="character" w:customStyle="1" w:styleId="10">
    <w:name w:val="Заголовок 1 Знак"/>
    <w:basedOn w:val="a0"/>
    <w:link w:val="1"/>
    <w:uiPriority w:val="9"/>
    <w:rsid w:val="00FA080B"/>
    <w:rPr>
      <w:rFonts w:asciiTheme="majorHAnsi" w:eastAsiaTheme="majorEastAsia" w:hAnsiTheme="majorHAnsi" w:cstheme="majorBidi"/>
      <w:b/>
      <w:bCs/>
      <w:color w:val="2E74B5" w:themeColor="accent1" w:themeShade="BF"/>
      <w:sz w:val="28"/>
      <w:szCs w:val="28"/>
    </w:rPr>
  </w:style>
  <w:style w:type="table" w:customStyle="1" w:styleId="2">
    <w:name w:val="Сетка таблицы2"/>
    <w:basedOn w:val="a1"/>
    <w:uiPriority w:val="59"/>
    <w:rsid w:val="001A423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080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33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339E"/>
  </w:style>
  <w:style w:type="character" w:styleId="a4">
    <w:name w:val="Strong"/>
    <w:basedOn w:val="a0"/>
    <w:uiPriority w:val="22"/>
    <w:qFormat/>
    <w:rsid w:val="0034339E"/>
    <w:rPr>
      <w:b/>
      <w:bCs/>
    </w:rPr>
  </w:style>
  <w:style w:type="paragraph" w:styleId="a5">
    <w:name w:val="List Paragraph"/>
    <w:basedOn w:val="a"/>
    <w:uiPriority w:val="34"/>
    <w:qFormat/>
    <w:rsid w:val="000042F5"/>
    <w:pPr>
      <w:ind w:left="720"/>
      <w:contextualSpacing/>
    </w:pPr>
  </w:style>
  <w:style w:type="paragraph" w:styleId="a6">
    <w:name w:val="Balloon Text"/>
    <w:basedOn w:val="a"/>
    <w:link w:val="a7"/>
    <w:uiPriority w:val="99"/>
    <w:semiHidden/>
    <w:unhideWhenUsed/>
    <w:rsid w:val="0019761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7614"/>
    <w:rPr>
      <w:rFonts w:ascii="Tahoma" w:hAnsi="Tahoma" w:cs="Tahoma"/>
      <w:sz w:val="16"/>
      <w:szCs w:val="16"/>
    </w:rPr>
  </w:style>
  <w:style w:type="character" w:styleId="a8">
    <w:name w:val="Hyperlink"/>
    <w:basedOn w:val="a0"/>
    <w:uiPriority w:val="99"/>
    <w:unhideWhenUsed/>
    <w:rsid w:val="00D51B1D"/>
    <w:rPr>
      <w:color w:val="0563C1" w:themeColor="hyperlink"/>
      <w:u w:val="single"/>
    </w:rPr>
  </w:style>
  <w:style w:type="paragraph" w:styleId="a9">
    <w:name w:val="No Spacing"/>
    <w:uiPriority w:val="1"/>
    <w:qFormat/>
    <w:rsid w:val="002D0856"/>
    <w:pPr>
      <w:spacing w:after="0"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F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D34B5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34B57"/>
  </w:style>
  <w:style w:type="paragraph" w:styleId="ad">
    <w:name w:val="footer"/>
    <w:basedOn w:val="a"/>
    <w:link w:val="ae"/>
    <w:uiPriority w:val="99"/>
    <w:unhideWhenUsed/>
    <w:rsid w:val="00D34B5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34B57"/>
  </w:style>
  <w:style w:type="paragraph" w:customStyle="1" w:styleId="11">
    <w:name w:val="Без интервала1"/>
    <w:rsid w:val="006164F2"/>
    <w:pPr>
      <w:spacing w:after="0" w:line="240" w:lineRule="auto"/>
    </w:pPr>
    <w:rPr>
      <w:rFonts w:ascii="Calibri" w:eastAsia="Times New Roman" w:hAnsi="Calibri" w:cs="Times New Roman"/>
    </w:rPr>
  </w:style>
  <w:style w:type="character" w:customStyle="1" w:styleId="10">
    <w:name w:val="Заголовок 1 Знак"/>
    <w:basedOn w:val="a0"/>
    <w:link w:val="1"/>
    <w:uiPriority w:val="9"/>
    <w:rsid w:val="00FA080B"/>
    <w:rPr>
      <w:rFonts w:asciiTheme="majorHAnsi" w:eastAsiaTheme="majorEastAsia" w:hAnsiTheme="majorHAnsi" w:cstheme="majorBidi"/>
      <w:b/>
      <w:bCs/>
      <w:color w:val="2E74B5" w:themeColor="accent1" w:themeShade="BF"/>
      <w:sz w:val="28"/>
      <w:szCs w:val="28"/>
    </w:rPr>
  </w:style>
  <w:style w:type="table" w:customStyle="1" w:styleId="2">
    <w:name w:val="Сетка таблицы2"/>
    <w:basedOn w:val="a1"/>
    <w:uiPriority w:val="59"/>
    <w:rsid w:val="001A423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558509">
      <w:bodyDiv w:val="1"/>
      <w:marLeft w:val="0"/>
      <w:marRight w:val="0"/>
      <w:marTop w:val="0"/>
      <w:marBottom w:val="0"/>
      <w:divBdr>
        <w:top w:val="none" w:sz="0" w:space="0" w:color="auto"/>
        <w:left w:val="none" w:sz="0" w:space="0" w:color="auto"/>
        <w:bottom w:val="none" w:sz="0" w:space="0" w:color="auto"/>
        <w:right w:val="none" w:sz="0" w:space="0" w:color="auto"/>
      </w:divBdr>
    </w:div>
    <w:div w:id="304550238">
      <w:bodyDiv w:val="1"/>
      <w:marLeft w:val="0"/>
      <w:marRight w:val="0"/>
      <w:marTop w:val="0"/>
      <w:marBottom w:val="0"/>
      <w:divBdr>
        <w:top w:val="none" w:sz="0" w:space="0" w:color="auto"/>
        <w:left w:val="none" w:sz="0" w:space="0" w:color="auto"/>
        <w:bottom w:val="none" w:sz="0" w:space="0" w:color="auto"/>
        <w:right w:val="none" w:sz="0" w:space="0" w:color="auto"/>
      </w:divBdr>
    </w:div>
    <w:div w:id="324287115">
      <w:bodyDiv w:val="1"/>
      <w:marLeft w:val="0"/>
      <w:marRight w:val="0"/>
      <w:marTop w:val="0"/>
      <w:marBottom w:val="0"/>
      <w:divBdr>
        <w:top w:val="none" w:sz="0" w:space="0" w:color="auto"/>
        <w:left w:val="none" w:sz="0" w:space="0" w:color="auto"/>
        <w:bottom w:val="none" w:sz="0" w:space="0" w:color="auto"/>
        <w:right w:val="none" w:sz="0" w:space="0" w:color="auto"/>
      </w:divBdr>
    </w:div>
    <w:div w:id="637609660">
      <w:bodyDiv w:val="1"/>
      <w:marLeft w:val="0"/>
      <w:marRight w:val="0"/>
      <w:marTop w:val="0"/>
      <w:marBottom w:val="0"/>
      <w:divBdr>
        <w:top w:val="none" w:sz="0" w:space="0" w:color="auto"/>
        <w:left w:val="none" w:sz="0" w:space="0" w:color="auto"/>
        <w:bottom w:val="none" w:sz="0" w:space="0" w:color="auto"/>
        <w:right w:val="none" w:sz="0" w:space="0" w:color="auto"/>
      </w:divBdr>
    </w:div>
    <w:div w:id="693926728">
      <w:bodyDiv w:val="1"/>
      <w:marLeft w:val="0"/>
      <w:marRight w:val="0"/>
      <w:marTop w:val="0"/>
      <w:marBottom w:val="0"/>
      <w:divBdr>
        <w:top w:val="none" w:sz="0" w:space="0" w:color="auto"/>
        <w:left w:val="none" w:sz="0" w:space="0" w:color="auto"/>
        <w:bottom w:val="none" w:sz="0" w:space="0" w:color="auto"/>
        <w:right w:val="none" w:sz="0" w:space="0" w:color="auto"/>
      </w:divBdr>
    </w:div>
    <w:div w:id="822162746">
      <w:bodyDiv w:val="1"/>
      <w:marLeft w:val="0"/>
      <w:marRight w:val="0"/>
      <w:marTop w:val="0"/>
      <w:marBottom w:val="0"/>
      <w:divBdr>
        <w:top w:val="none" w:sz="0" w:space="0" w:color="auto"/>
        <w:left w:val="none" w:sz="0" w:space="0" w:color="auto"/>
        <w:bottom w:val="none" w:sz="0" w:space="0" w:color="auto"/>
        <w:right w:val="none" w:sz="0" w:space="0" w:color="auto"/>
      </w:divBdr>
    </w:div>
    <w:div w:id="974480921">
      <w:bodyDiv w:val="1"/>
      <w:marLeft w:val="0"/>
      <w:marRight w:val="0"/>
      <w:marTop w:val="0"/>
      <w:marBottom w:val="0"/>
      <w:divBdr>
        <w:top w:val="none" w:sz="0" w:space="0" w:color="auto"/>
        <w:left w:val="none" w:sz="0" w:space="0" w:color="auto"/>
        <w:bottom w:val="none" w:sz="0" w:space="0" w:color="auto"/>
        <w:right w:val="none" w:sz="0" w:space="0" w:color="auto"/>
      </w:divBdr>
    </w:div>
    <w:div w:id="1103038464">
      <w:bodyDiv w:val="1"/>
      <w:marLeft w:val="0"/>
      <w:marRight w:val="0"/>
      <w:marTop w:val="0"/>
      <w:marBottom w:val="0"/>
      <w:divBdr>
        <w:top w:val="none" w:sz="0" w:space="0" w:color="auto"/>
        <w:left w:val="none" w:sz="0" w:space="0" w:color="auto"/>
        <w:bottom w:val="none" w:sz="0" w:space="0" w:color="auto"/>
        <w:right w:val="none" w:sz="0" w:space="0" w:color="auto"/>
      </w:divBdr>
    </w:div>
    <w:div w:id="1194684658">
      <w:bodyDiv w:val="1"/>
      <w:marLeft w:val="0"/>
      <w:marRight w:val="0"/>
      <w:marTop w:val="0"/>
      <w:marBottom w:val="0"/>
      <w:divBdr>
        <w:top w:val="none" w:sz="0" w:space="0" w:color="auto"/>
        <w:left w:val="none" w:sz="0" w:space="0" w:color="auto"/>
        <w:bottom w:val="none" w:sz="0" w:space="0" w:color="auto"/>
        <w:right w:val="none" w:sz="0" w:space="0" w:color="auto"/>
      </w:divBdr>
    </w:div>
    <w:div w:id="1475950651">
      <w:bodyDiv w:val="1"/>
      <w:marLeft w:val="0"/>
      <w:marRight w:val="0"/>
      <w:marTop w:val="0"/>
      <w:marBottom w:val="0"/>
      <w:divBdr>
        <w:top w:val="none" w:sz="0" w:space="0" w:color="auto"/>
        <w:left w:val="none" w:sz="0" w:space="0" w:color="auto"/>
        <w:bottom w:val="none" w:sz="0" w:space="0" w:color="auto"/>
        <w:right w:val="none" w:sz="0" w:space="0" w:color="auto"/>
      </w:divBdr>
    </w:div>
    <w:div w:id="1870878062">
      <w:bodyDiv w:val="1"/>
      <w:marLeft w:val="0"/>
      <w:marRight w:val="0"/>
      <w:marTop w:val="0"/>
      <w:marBottom w:val="0"/>
      <w:divBdr>
        <w:top w:val="none" w:sz="0" w:space="0" w:color="auto"/>
        <w:left w:val="none" w:sz="0" w:space="0" w:color="auto"/>
        <w:bottom w:val="none" w:sz="0" w:space="0" w:color="auto"/>
        <w:right w:val="none" w:sz="0" w:space="0" w:color="auto"/>
      </w:divBdr>
    </w:div>
    <w:div w:id="1963685630">
      <w:bodyDiv w:val="1"/>
      <w:marLeft w:val="0"/>
      <w:marRight w:val="0"/>
      <w:marTop w:val="0"/>
      <w:marBottom w:val="0"/>
      <w:divBdr>
        <w:top w:val="none" w:sz="0" w:space="0" w:color="auto"/>
        <w:left w:val="none" w:sz="0" w:space="0" w:color="auto"/>
        <w:bottom w:val="none" w:sz="0" w:space="0" w:color="auto"/>
        <w:right w:val="none" w:sz="0" w:space="0" w:color="auto"/>
      </w:divBdr>
    </w:div>
    <w:div w:id="201768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image" Target="media/image14.emf"/><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1.png"/><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hyperlink" Target="http://&#1091;&#1095;&#1077;&#1073;&#1085;&#1080;&#1082;&#1080;.&#1080;&#1085;&#1092;&#1086;&#1088;&#1084;2000.&#1088;&#1092;/chitai.shtml"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3/management3.shtml" TargetMode="Externa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1091;&#1095;&#1077;&#1073;&#1085;&#1080;&#1082;&#1080;.&#1080;&#1085;&#1092;&#1086;&#1088;&#1084;2000.&#1088;&#1092;/management3/management3.shtml" TargetMode="External"/><Relationship Id="rId35" Type="http://schemas.openxmlformats.org/officeDocument/2006/relationships/hyperlink" Target="http://&#1091;&#1095;&#1077;&#1073;&#1085;&#1080;&#1082;&#1080;.&#1080;&#1085;&#1092;&#1086;&#1088;&#1084;2000.&#1088;&#1092;/lectr.shtml" TargetMode="External"/><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C845B-F5AB-4CF3-97C1-707A942AD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12203</Words>
  <Characters>69563</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БИЗНЕС-ПЛАНА ПО ТОВАРНОЙ ДОРАБОТКЕ ЗЕРНА</dc:title>
  <dc:creator>BesT</dc:creator>
  <cp:keywords>зерно доработка диплом</cp:keywords>
  <cp:lastModifiedBy>st-20@yandex.ru</cp:lastModifiedBy>
  <cp:revision>17</cp:revision>
  <dcterms:created xsi:type="dcterms:W3CDTF">2018-05-01T19:42:00Z</dcterms:created>
  <dcterms:modified xsi:type="dcterms:W3CDTF">2023-05-12T04:26:00Z</dcterms:modified>
</cp:coreProperties>
</file>